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84" w:rsidRPr="000C35C0" w:rsidRDefault="00873584" w:rsidP="00873584">
      <w:pPr>
        <w:pStyle w:val="2"/>
        <w:spacing w:line="480" w:lineRule="auto"/>
        <w:rPr>
          <w:bCs/>
          <w:i w:val="0"/>
          <w:iCs/>
        </w:rPr>
      </w:pPr>
      <w:r w:rsidRPr="000C35C0">
        <w:rPr>
          <w:bCs/>
          <w:i w:val="0"/>
          <w:iCs/>
        </w:rPr>
        <w:t>Министерство образования Тверской области</w:t>
      </w:r>
    </w:p>
    <w:p w:rsidR="00873584" w:rsidRPr="000C35C0" w:rsidRDefault="00873584" w:rsidP="00873584">
      <w:pPr>
        <w:jc w:val="center"/>
        <w:rPr>
          <w:sz w:val="28"/>
        </w:rPr>
      </w:pPr>
      <w:r w:rsidRPr="000C35C0">
        <w:rPr>
          <w:sz w:val="28"/>
        </w:rPr>
        <w:t>Государственное бюджетное профессиональное</w:t>
      </w:r>
    </w:p>
    <w:p w:rsidR="00873584" w:rsidRPr="000C35C0" w:rsidRDefault="00873584" w:rsidP="00873584">
      <w:pPr>
        <w:jc w:val="center"/>
        <w:rPr>
          <w:sz w:val="28"/>
        </w:rPr>
      </w:pPr>
      <w:r w:rsidRPr="000C35C0">
        <w:rPr>
          <w:sz w:val="28"/>
        </w:rPr>
        <w:t>образовательное учреждение «Ржевский технологический колледж»</w:t>
      </w: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Pr="003E3186" w:rsidRDefault="00873584" w:rsidP="0087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ДВОИЧНОЕ КОДИРОВАНИЕ</w:t>
      </w: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center"/>
        <w:rPr>
          <w:color w:val="0000FF"/>
        </w:rPr>
      </w:pPr>
    </w:p>
    <w:p w:rsidR="00873584" w:rsidRDefault="00873584" w:rsidP="00873584">
      <w:pPr>
        <w:jc w:val="right"/>
      </w:pPr>
      <w:r>
        <w:t xml:space="preserve">ПРЕПОДАВАТЕЛЬ </w:t>
      </w:r>
    </w:p>
    <w:p w:rsidR="00873584" w:rsidRDefault="00873584" w:rsidP="00873584">
      <w:pPr>
        <w:jc w:val="right"/>
      </w:pPr>
      <w:r>
        <w:t>ГБПОУ «РЖЕВСКИЙ ТЕХНОЛОГИЧЕСКИЙ КОЛЛЕДЖ</w:t>
      </w:r>
    </w:p>
    <w:p w:rsidR="00873584" w:rsidRDefault="00873584" w:rsidP="00873584">
      <w:pPr>
        <w:jc w:val="right"/>
      </w:pPr>
      <w:r>
        <w:t>ГАВРИЛЬЧИКАЛЕКСАНДР АНАТОЛЬЕВИЧ</w:t>
      </w: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right"/>
      </w:pPr>
    </w:p>
    <w:p w:rsidR="00873584" w:rsidRDefault="00873584" w:rsidP="00873584">
      <w:pPr>
        <w:jc w:val="center"/>
      </w:pPr>
      <w:r>
        <w:t>Ржев, 2019 г.</w:t>
      </w:r>
    </w:p>
    <w:p w:rsidR="00873584" w:rsidRPr="00873584" w:rsidRDefault="00873584" w:rsidP="00873584">
      <w:pPr>
        <w:ind w:left="720"/>
        <w:jc w:val="center"/>
        <w:rPr>
          <w:b/>
        </w:rPr>
      </w:pPr>
      <w:r w:rsidRPr="00873584">
        <w:rPr>
          <w:b/>
        </w:rPr>
        <w:lastRenderedPageBreak/>
        <w:t>ДВОИЧНАЯ СИСТЕМА СЧИСЛЕНИЯ</w:t>
      </w:r>
    </w:p>
    <w:p w:rsidR="00873584" w:rsidRDefault="00873584" w:rsidP="00873584">
      <w:pPr>
        <w:ind w:left="-142" w:firstLine="850"/>
        <w:jc w:val="both"/>
      </w:pPr>
      <w:r>
        <w:t>П</w:t>
      </w:r>
      <w:r w:rsidRPr="00873584">
        <w:t>озиционная система счисления </w:t>
      </w:r>
      <w:r w:rsidRPr="00873584">
        <w:t>с основанием 2. Благодаря непосредственной реализации в цифровых электронных схемах, двоичная система используется практически во всех современных компьютерах и прочих вычислит</w:t>
      </w:r>
      <w:r>
        <w:t>ельных электронных устройствах.</w:t>
      </w:r>
    </w:p>
    <w:p w:rsidR="00000000" w:rsidRDefault="00873584" w:rsidP="00873584">
      <w:pPr>
        <w:ind w:left="-142" w:firstLine="850"/>
        <w:jc w:val="both"/>
      </w:pPr>
      <w:r w:rsidRPr="00873584">
        <w:t>В двоичной системе счисления числа записываются с помощью двух символов (</w:t>
      </w:r>
      <w:r w:rsidRPr="00873584">
        <w:rPr>
          <w:b/>
          <w:bCs/>
        </w:rPr>
        <w:t>0</w:t>
      </w:r>
      <w:r w:rsidRPr="00873584">
        <w:t> и </w:t>
      </w:r>
      <w:r w:rsidRPr="00873584">
        <w:rPr>
          <w:b/>
          <w:bCs/>
        </w:rPr>
        <w:t>1</w:t>
      </w:r>
      <w:r w:rsidRPr="00873584">
        <w:t>). Чтобы не путать,</w:t>
      </w:r>
      <w:r w:rsidRPr="00873584">
        <w:t xml:space="preserve"> в какой системе счисления записано число, его снабжают указателем справа внизу. Например, число в десятичной системе </w:t>
      </w:r>
      <w:r w:rsidRPr="00873584">
        <w:rPr>
          <w:b/>
          <w:bCs/>
        </w:rPr>
        <w:t>5</w:t>
      </w:r>
      <w:r w:rsidRPr="00873584">
        <w:rPr>
          <w:b/>
          <w:bCs/>
          <w:vertAlign w:val="subscript"/>
        </w:rPr>
        <w:t>10</w:t>
      </w:r>
      <w:r w:rsidRPr="00873584">
        <w:t>, в двоичной </w:t>
      </w:r>
      <w:r w:rsidRPr="00873584">
        <w:rPr>
          <w:b/>
          <w:bCs/>
        </w:rPr>
        <w:t>101</w:t>
      </w:r>
      <w:r w:rsidRPr="00873584">
        <w:rPr>
          <w:b/>
          <w:bCs/>
          <w:vertAlign w:val="subscript"/>
        </w:rPr>
        <w:t>2</w:t>
      </w:r>
      <w:r w:rsidRPr="00873584">
        <w:t>.</w:t>
      </w:r>
    </w:p>
    <w:p w:rsidR="00873584" w:rsidRDefault="00873584" w:rsidP="00873584">
      <w:pPr>
        <w:ind w:left="-142" w:firstLine="850"/>
        <w:jc w:val="both"/>
      </w:pPr>
      <w:r>
        <w:t>Достоинства:</w:t>
      </w:r>
    </w:p>
    <w:p w:rsidR="00000000" w:rsidRPr="00873584" w:rsidRDefault="00873584" w:rsidP="00873584">
      <w:pPr>
        <w:numPr>
          <w:ilvl w:val="0"/>
          <w:numId w:val="2"/>
        </w:numPr>
        <w:jc w:val="both"/>
      </w:pPr>
      <w:r>
        <w:rPr>
          <w:i/>
          <w:iCs/>
        </w:rPr>
        <w:t xml:space="preserve">1. </w:t>
      </w:r>
      <w:r w:rsidRPr="00873584">
        <w:rPr>
          <w:i/>
          <w:iCs/>
        </w:rPr>
        <w:t xml:space="preserve">Простота изготовления элементов. </w:t>
      </w:r>
      <w:r w:rsidRPr="00873584">
        <w:t>Чем меньше значений существует в системе, тем проще изготовить отдельные элементы, оперирующие этими значениями. В частности, две цифры двоичной системы счисления могут быть легко представ</w:t>
      </w:r>
      <w:r w:rsidRPr="00873584">
        <w:t>лены физическими явлениями: есть ток – нет тока, ложь – истина.</w:t>
      </w:r>
    </w:p>
    <w:p w:rsidR="00000000" w:rsidRPr="00873584" w:rsidRDefault="00873584" w:rsidP="00873584">
      <w:pPr>
        <w:numPr>
          <w:ilvl w:val="0"/>
          <w:numId w:val="2"/>
        </w:numPr>
        <w:jc w:val="both"/>
      </w:pPr>
      <w:r w:rsidRPr="00873584">
        <w:rPr>
          <w:i/>
          <w:iCs/>
        </w:rPr>
        <w:t xml:space="preserve">2. Быстрая производительность. </w:t>
      </w:r>
      <w:r w:rsidRPr="00873584">
        <w:t>Ч</w:t>
      </w:r>
      <w:r w:rsidRPr="00873584">
        <w:t>ем меньше количество состояний у элемента, тем выше помехоустойчивость и тем быстрее он может работать.</w:t>
      </w:r>
    </w:p>
    <w:p w:rsidR="00873584" w:rsidRDefault="00873584" w:rsidP="00873584">
      <w:pPr>
        <w:numPr>
          <w:ilvl w:val="0"/>
          <w:numId w:val="2"/>
        </w:numPr>
        <w:jc w:val="both"/>
      </w:pPr>
      <w:r w:rsidRPr="00873584">
        <w:rPr>
          <w:i/>
          <w:iCs/>
        </w:rPr>
        <w:t xml:space="preserve">3. Простая в использовании. </w:t>
      </w:r>
      <w:r w:rsidRPr="00873584">
        <w:t>Двоичная арифметика является довольно простой. Простыми являются таблицы сложения и умножения – основных действий над числами.</w:t>
      </w:r>
    </w:p>
    <w:p w:rsidR="00873584" w:rsidRPr="00873584" w:rsidRDefault="00873584" w:rsidP="00873584">
      <w:pPr>
        <w:jc w:val="both"/>
      </w:pPr>
    </w:p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t>Таблица для перевода</w:t>
      </w:r>
    </w:p>
    <w:tbl>
      <w:tblPr>
        <w:tblW w:w="508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5"/>
        <w:gridCol w:w="2514"/>
      </w:tblGrid>
      <w:tr w:rsidR="00873584" w:rsidRPr="00873584" w:rsidTr="00873584">
        <w:trPr>
          <w:trHeight w:val="367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 xml:space="preserve">Десятичная 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 xml:space="preserve">Двоичная </w:t>
            </w:r>
          </w:p>
        </w:tc>
      </w:tr>
      <w:tr w:rsidR="00873584" w:rsidRPr="00873584" w:rsidTr="00873584">
        <w:trPr>
          <w:trHeight w:val="443"/>
          <w:jc w:val="center"/>
        </w:trPr>
        <w:tc>
          <w:tcPr>
            <w:tcW w:w="2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</w:t>
            </w:r>
          </w:p>
        </w:tc>
        <w:tc>
          <w:tcPr>
            <w:tcW w:w="2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0001</w:t>
            </w:r>
          </w:p>
        </w:tc>
      </w:tr>
      <w:tr w:rsidR="00873584" w:rsidRPr="00873584" w:rsidTr="00873584">
        <w:trPr>
          <w:trHeight w:val="324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2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0010</w:t>
            </w:r>
          </w:p>
        </w:tc>
      </w:tr>
      <w:tr w:rsidR="00873584" w:rsidRPr="00873584" w:rsidTr="00873584">
        <w:trPr>
          <w:trHeight w:val="216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3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0011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4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0100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5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0101</w:t>
            </w:r>
          </w:p>
        </w:tc>
      </w:tr>
      <w:tr w:rsidR="00873584" w:rsidRPr="00873584" w:rsidTr="00873584">
        <w:trPr>
          <w:trHeight w:val="324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6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0110</w:t>
            </w:r>
          </w:p>
        </w:tc>
      </w:tr>
      <w:tr w:rsidR="00873584" w:rsidRPr="00873584" w:rsidTr="00873584">
        <w:trPr>
          <w:trHeight w:val="216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7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0111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8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1000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9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1001</w:t>
            </w:r>
          </w:p>
        </w:tc>
      </w:tr>
      <w:tr w:rsidR="00873584" w:rsidRPr="00873584" w:rsidTr="00873584">
        <w:trPr>
          <w:trHeight w:val="324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10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1010</w:t>
            </w:r>
          </w:p>
        </w:tc>
      </w:tr>
      <w:tr w:rsidR="00873584" w:rsidRPr="00873584" w:rsidTr="00873584">
        <w:trPr>
          <w:trHeight w:val="216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11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1011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12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1100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13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1101</w:t>
            </w:r>
          </w:p>
        </w:tc>
      </w:tr>
      <w:tr w:rsidR="00873584" w:rsidRPr="00873584" w:rsidTr="00873584">
        <w:trPr>
          <w:trHeight w:val="324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14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1110</w:t>
            </w:r>
          </w:p>
        </w:tc>
      </w:tr>
      <w:tr w:rsidR="00873584" w:rsidRPr="00873584" w:rsidTr="00873584">
        <w:trPr>
          <w:trHeight w:val="216"/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15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1111</w:t>
            </w:r>
          </w:p>
        </w:tc>
      </w:tr>
      <w:tr w:rsidR="00873584" w:rsidRPr="00873584" w:rsidTr="00873584">
        <w:trPr>
          <w:jc w:val="center"/>
        </w:trPr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16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10000</w:t>
            </w:r>
          </w:p>
        </w:tc>
      </w:tr>
    </w:tbl>
    <w:p w:rsidR="00473272" w:rsidRDefault="00473272"/>
    <w:p w:rsidR="00873584" w:rsidRDefault="00873584"/>
    <w:p w:rsidR="00873584" w:rsidRDefault="00873584"/>
    <w:p w:rsidR="00873584" w:rsidRDefault="00873584"/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lastRenderedPageBreak/>
        <w:t>Таблица степеней с основанием 2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2"/>
        <w:gridCol w:w="883"/>
        <w:gridCol w:w="850"/>
        <w:gridCol w:w="749"/>
        <w:gridCol w:w="815"/>
        <w:gridCol w:w="832"/>
        <w:gridCol w:w="849"/>
        <w:gridCol w:w="799"/>
        <w:gridCol w:w="832"/>
        <w:gridCol w:w="832"/>
        <w:gridCol w:w="865"/>
      </w:tblGrid>
      <w:tr w:rsidR="00873584" w:rsidRPr="00873584" w:rsidTr="00873584">
        <w:trPr>
          <w:trHeight w:val="453"/>
          <w:jc w:val="center"/>
        </w:trPr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Степень</w:t>
            </w:r>
          </w:p>
        </w:tc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8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7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5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3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1</w:t>
            </w: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0</w:t>
            </w:r>
          </w:p>
        </w:tc>
      </w:tr>
      <w:tr w:rsidR="00873584" w:rsidRPr="00873584" w:rsidTr="00873584">
        <w:trPr>
          <w:trHeight w:val="453"/>
          <w:jc w:val="center"/>
        </w:trPr>
        <w:tc>
          <w:tcPr>
            <w:tcW w:w="20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rPr>
                <w:b/>
                <w:bCs/>
              </w:rPr>
              <w:t>Значение</w:t>
            </w:r>
          </w:p>
        </w:tc>
        <w:tc>
          <w:tcPr>
            <w:tcW w:w="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512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256</w:t>
            </w:r>
          </w:p>
        </w:tc>
        <w:tc>
          <w:tcPr>
            <w:tcW w:w="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128</w:t>
            </w:r>
          </w:p>
        </w:tc>
        <w:tc>
          <w:tcPr>
            <w:tcW w:w="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64</w:t>
            </w:r>
          </w:p>
        </w:tc>
        <w:tc>
          <w:tcPr>
            <w:tcW w:w="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32</w:t>
            </w:r>
          </w:p>
        </w:tc>
        <w:tc>
          <w:tcPr>
            <w:tcW w:w="8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16</w:t>
            </w:r>
          </w:p>
        </w:tc>
        <w:tc>
          <w:tcPr>
            <w:tcW w:w="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8</w:t>
            </w:r>
          </w:p>
        </w:tc>
        <w:tc>
          <w:tcPr>
            <w:tcW w:w="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4</w:t>
            </w:r>
          </w:p>
        </w:tc>
        <w:tc>
          <w:tcPr>
            <w:tcW w:w="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2</w:t>
            </w:r>
          </w:p>
        </w:tc>
        <w:tc>
          <w:tcPr>
            <w:tcW w:w="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84" w:rsidRPr="00873584" w:rsidRDefault="00873584" w:rsidP="00873584">
            <w:r w:rsidRPr="00873584">
              <w:t>1</w:t>
            </w:r>
          </w:p>
        </w:tc>
      </w:tr>
    </w:tbl>
    <w:p w:rsidR="00873584" w:rsidRDefault="00873584"/>
    <w:p w:rsidR="00873584" w:rsidRPr="00873584" w:rsidRDefault="00873584" w:rsidP="0087358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873584">
        <w:rPr>
          <w:b/>
          <w:bCs/>
          <w:color w:val="000000"/>
        </w:rPr>
        <w:t>Преобразование двоичных чисел в десятичные</w:t>
      </w:r>
    </w:p>
    <w:p w:rsidR="00873584" w:rsidRPr="00873584" w:rsidRDefault="00873584" w:rsidP="00873584">
      <w:pPr>
        <w:shd w:val="clear" w:color="auto" w:fill="FFFFFF"/>
        <w:ind w:firstLine="708"/>
        <w:rPr>
          <w:color w:val="252525"/>
        </w:rPr>
      </w:pPr>
      <w:r w:rsidRPr="00873584">
        <w:rPr>
          <w:color w:val="252525"/>
        </w:rPr>
        <w:t>Допустим, дано двоичное число </w:t>
      </w:r>
      <w:r w:rsidRPr="00873584">
        <w:rPr>
          <w:b/>
          <w:bCs/>
          <w:color w:val="252525"/>
        </w:rPr>
        <w:t>110001</w:t>
      </w:r>
      <w:r w:rsidRPr="00873584">
        <w:rPr>
          <w:b/>
          <w:bCs/>
          <w:color w:val="252525"/>
          <w:vertAlign w:val="subscript"/>
        </w:rPr>
        <w:t>2</w:t>
      </w:r>
      <w:r w:rsidRPr="00873584">
        <w:rPr>
          <w:color w:val="252525"/>
        </w:rPr>
        <w:t>. Для перевода в десятичное запишите его как сумму по разрядам следующим образом:</w:t>
      </w:r>
    </w:p>
    <w:p w:rsidR="00873584" w:rsidRPr="00873584" w:rsidRDefault="00873584" w:rsidP="00873584">
      <w:pPr>
        <w:shd w:val="clear" w:color="auto" w:fill="F5F5F5"/>
        <w:ind w:left="1857"/>
        <w:rPr>
          <w:color w:val="252525"/>
        </w:rPr>
      </w:pPr>
      <w:r w:rsidRPr="00873584">
        <w:rPr>
          <w:b/>
          <w:bCs/>
          <w:color w:val="252525"/>
        </w:rPr>
        <w:t>1</w:t>
      </w:r>
      <w:r w:rsidRPr="00873584">
        <w:rPr>
          <w:color w:val="252525"/>
        </w:rPr>
        <w:t> * 2</w:t>
      </w:r>
      <w:r w:rsidRPr="00873584">
        <w:rPr>
          <w:color w:val="252525"/>
          <w:vertAlign w:val="superscript"/>
        </w:rPr>
        <w:t>5</w:t>
      </w:r>
      <w:r w:rsidRPr="00873584">
        <w:rPr>
          <w:color w:val="252525"/>
        </w:rPr>
        <w:t> + </w:t>
      </w:r>
      <w:r w:rsidRPr="00873584">
        <w:rPr>
          <w:b/>
          <w:bCs/>
          <w:color w:val="252525"/>
        </w:rPr>
        <w:t>1</w:t>
      </w:r>
      <w:r w:rsidRPr="00873584">
        <w:rPr>
          <w:color w:val="252525"/>
        </w:rPr>
        <w:t> * 2</w:t>
      </w:r>
      <w:r w:rsidRPr="00873584">
        <w:rPr>
          <w:color w:val="252525"/>
          <w:vertAlign w:val="superscript"/>
        </w:rPr>
        <w:t>4</w:t>
      </w:r>
      <w:r w:rsidRPr="00873584">
        <w:rPr>
          <w:color w:val="252525"/>
        </w:rPr>
        <w:t> + </w:t>
      </w:r>
      <w:r w:rsidRPr="00873584">
        <w:rPr>
          <w:b/>
          <w:bCs/>
          <w:color w:val="252525"/>
        </w:rPr>
        <w:t>0</w:t>
      </w:r>
      <w:r w:rsidRPr="00873584">
        <w:rPr>
          <w:color w:val="252525"/>
        </w:rPr>
        <w:t> * 2</w:t>
      </w:r>
      <w:r w:rsidRPr="00873584">
        <w:rPr>
          <w:color w:val="252525"/>
          <w:vertAlign w:val="superscript"/>
        </w:rPr>
        <w:t>3</w:t>
      </w:r>
      <w:r w:rsidRPr="00873584">
        <w:rPr>
          <w:color w:val="252525"/>
        </w:rPr>
        <w:t> + </w:t>
      </w:r>
      <w:r w:rsidRPr="00873584">
        <w:rPr>
          <w:b/>
          <w:bCs/>
          <w:color w:val="252525"/>
        </w:rPr>
        <w:t>0</w:t>
      </w:r>
      <w:r w:rsidRPr="00873584">
        <w:rPr>
          <w:color w:val="252525"/>
        </w:rPr>
        <w:t> * 2</w:t>
      </w:r>
      <w:r w:rsidRPr="00873584">
        <w:rPr>
          <w:color w:val="252525"/>
          <w:vertAlign w:val="superscript"/>
        </w:rPr>
        <w:t>2</w:t>
      </w:r>
      <w:r w:rsidRPr="00873584">
        <w:rPr>
          <w:color w:val="252525"/>
        </w:rPr>
        <w:t> + </w:t>
      </w:r>
      <w:r w:rsidRPr="00873584">
        <w:rPr>
          <w:b/>
          <w:bCs/>
          <w:color w:val="252525"/>
        </w:rPr>
        <w:t>0</w:t>
      </w:r>
      <w:r w:rsidRPr="00873584">
        <w:rPr>
          <w:color w:val="252525"/>
        </w:rPr>
        <w:t> * 2</w:t>
      </w:r>
      <w:r w:rsidRPr="00873584">
        <w:rPr>
          <w:color w:val="252525"/>
          <w:vertAlign w:val="superscript"/>
        </w:rPr>
        <w:t>1</w:t>
      </w:r>
      <w:r w:rsidRPr="00873584">
        <w:rPr>
          <w:color w:val="252525"/>
        </w:rPr>
        <w:t> + </w:t>
      </w:r>
      <w:r w:rsidRPr="00873584">
        <w:rPr>
          <w:b/>
          <w:bCs/>
          <w:color w:val="252525"/>
        </w:rPr>
        <w:t>1</w:t>
      </w:r>
      <w:r w:rsidRPr="00873584">
        <w:rPr>
          <w:color w:val="252525"/>
        </w:rPr>
        <w:t> * 2</w:t>
      </w:r>
      <w:r w:rsidRPr="00873584">
        <w:rPr>
          <w:color w:val="252525"/>
          <w:vertAlign w:val="superscript"/>
        </w:rPr>
        <w:t>0</w:t>
      </w:r>
      <w:r w:rsidRPr="00873584">
        <w:rPr>
          <w:color w:val="252525"/>
        </w:rPr>
        <w:t> = 49</w:t>
      </w:r>
    </w:p>
    <w:p w:rsidR="00873584" w:rsidRPr="00873584" w:rsidRDefault="00873584" w:rsidP="00873584">
      <w:pPr>
        <w:shd w:val="clear" w:color="auto" w:fill="FFFFFF"/>
        <w:ind w:firstLine="708"/>
        <w:rPr>
          <w:color w:val="252525"/>
        </w:rPr>
      </w:pPr>
      <w:r w:rsidRPr="00873584">
        <w:rPr>
          <w:color w:val="252525"/>
        </w:rPr>
        <w:t>То же самое чуть иначе:</w:t>
      </w:r>
    </w:p>
    <w:p w:rsidR="00873584" w:rsidRPr="00873584" w:rsidRDefault="00873584" w:rsidP="00873584">
      <w:pPr>
        <w:shd w:val="clear" w:color="auto" w:fill="F5F5F5"/>
        <w:ind w:left="1857"/>
        <w:rPr>
          <w:color w:val="252525"/>
        </w:rPr>
      </w:pPr>
      <w:r w:rsidRPr="00873584">
        <w:rPr>
          <w:b/>
          <w:bCs/>
          <w:color w:val="252525"/>
        </w:rPr>
        <w:t>1</w:t>
      </w:r>
      <w:r w:rsidRPr="00873584">
        <w:rPr>
          <w:color w:val="252525"/>
        </w:rPr>
        <w:t> * 32 + </w:t>
      </w:r>
      <w:r w:rsidRPr="00873584">
        <w:rPr>
          <w:b/>
          <w:bCs/>
          <w:color w:val="252525"/>
        </w:rPr>
        <w:t>1</w:t>
      </w:r>
      <w:r w:rsidRPr="00873584">
        <w:rPr>
          <w:color w:val="252525"/>
        </w:rPr>
        <w:t> * 16 + </w:t>
      </w:r>
      <w:r w:rsidRPr="00873584">
        <w:rPr>
          <w:b/>
          <w:bCs/>
          <w:color w:val="252525"/>
        </w:rPr>
        <w:t>0</w:t>
      </w:r>
      <w:r w:rsidRPr="00873584">
        <w:rPr>
          <w:color w:val="252525"/>
        </w:rPr>
        <w:t> * 8 + </w:t>
      </w:r>
      <w:r w:rsidRPr="00873584">
        <w:rPr>
          <w:b/>
          <w:bCs/>
          <w:color w:val="252525"/>
        </w:rPr>
        <w:t>0</w:t>
      </w:r>
      <w:r w:rsidRPr="00873584">
        <w:rPr>
          <w:color w:val="252525"/>
        </w:rPr>
        <w:t> * 4 + </w:t>
      </w:r>
      <w:r w:rsidRPr="00873584">
        <w:rPr>
          <w:b/>
          <w:bCs/>
          <w:color w:val="252525"/>
        </w:rPr>
        <w:t>0</w:t>
      </w:r>
      <w:r w:rsidRPr="00873584">
        <w:rPr>
          <w:color w:val="252525"/>
        </w:rPr>
        <w:t> * 2 + </w:t>
      </w:r>
      <w:r w:rsidRPr="00873584">
        <w:rPr>
          <w:b/>
          <w:bCs/>
          <w:color w:val="252525"/>
        </w:rPr>
        <w:t>1</w:t>
      </w:r>
      <w:r w:rsidRPr="00873584">
        <w:rPr>
          <w:color w:val="252525"/>
        </w:rPr>
        <w:t> * 1 = 49</w:t>
      </w:r>
    </w:p>
    <w:p w:rsidR="00873584" w:rsidRPr="00873584" w:rsidRDefault="00873584" w:rsidP="00873584">
      <w:pPr>
        <w:shd w:val="clear" w:color="auto" w:fill="FFFFFF"/>
        <w:ind w:firstLine="708"/>
        <w:rPr>
          <w:color w:val="252525"/>
        </w:rPr>
      </w:pPr>
      <w:r w:rsidRPr="00873584">
        <w:rPr>
          <w:color w:val="252525"/>
        </w:rPr>
        <w:t>Можно записать это в виде таблицы следующим образом:</w:t>
      </w: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336"/>
        <w:gridCol w:w="472"/>
        <w:gridCol w:w="472"/>
        <w:gridCol w:w="352"/>
        <w:gridCol w:w="352"/>
        <w:gridCol w:w="352"/>
        <w:gridCol w:w="352"/>
      </w:tblGrid>
      <w:tr w:rsidR="00873584" w:rsidRPr="00873584" w:rsidTr="000F2D18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512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</w:tr>
      <w:tr w:rsidR="00873584" w:rsidRPr="00873584" w:rsidTr="000F2D18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b/>
                <w:bCs/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b/>
                <w:bCs/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b/>
                <w:bCs/>
                <w:color w:val="252525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b/>
                <w:bCs/>
                <w:color w:val="252525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b/>
                <w:bCs/>
                <w:color w:val="252525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b/>
                <w:bCs/>
                <w:color w:val="252525"/>
              </w:rPr>
              <w:t>1</w:t>
            </w:r>
          </w:p>
        </w:tc>
      </w:tr>
      <w:tr w:rsidR="00873584" w:rsidRPr="00873584" w:rsidTr="000F2D18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+1</w:t>
            </w:r>
          </w:p>
        </w:tc>
      </w:tr>
    </w:tbl>
    <w:p w:rsidR="00873584" w:rsidRDefault="00873584" w:rsidP="00873584">
      <w:pPr>
        <w:shd w:val="clear" w:color="auto" w:fill="FFFFFF"/>
        <w:ind w:firstLine="708"/>
        <w:rPr>
          <w:color w:val="252525"/>
        </w:rPr>
      </w:pPr>
      <w:r w:rsidRPr="00873584">
        <w:rPr>
          <w:color w:val="252525"/>
        </w:rPr>
        <w:t>Двигайтесь справа налево. Под каждой двоичной единицей напишите её эквивалент в строчке ниже. Сложите получившиеся десятичные числа. Таким образом, двоичное число 110001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равнозначно десятичному 49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.</w:t>
      </w:r>
    </w:p>
    <w:p w:rsidR="00873584" w:rsidRPr="00873584" w:rsidRDefault="00873584" w:rsidP="00873584">
      <w:pPr>
        <w:shd w:val="clear" w:color="auto" w:fill="FFFFFF"/>
        <w:ind w:firstLine="708"/>
        <w:rPr>
          <w:color w:val="252525"/>
        </w:rPr>
      </w:pPr>
    </w:p>
    <w:p w:rsidR="00873584" w:rsidRPr="00873584" w:rsidRDefault="00873584" w:rsidP="00873584">
      <w:pPr>
        <w:pStyle w:val="a3"/>
        <w:spacing w:before="0" w:beforeAutospacing="0" w:after="0" w:afterAutospacing="0"/>
        <w:jc w:val="center"/>
        <w:rPr>
          <w:b/>
        </w:rPr>
      </w:pPr>
      <w:bookmarkStart w:id="0" w:name="Перевод_из_десятичной_с.с._в_любую_другу"/>
      <w:r w:rsidRPr="00873584">
        <w:rPr>
          <w:b/>
          <w:bCs/>
        </w:rPr>
        <w:t xml:space="preserve">Перевод из десятичной системы счисления в </w:t>
      </w:r>
      <w:bookmarkEnd w:id="0"/>
      <w:r w:rsidRPr="00873584">
        <w:rPr>
          <w:b/>
          <w:bCs/>
        </w:rPr>
        <w:t>двоичную</w:t>
      </w:r>
    </w:p>
    <w:p w:rsidR="00873584" w:rsidRPr="00873584" w:rsidRDefault="00873584" w:rsidP="00873584">
      <w:pPr>
        <w:pStyle w:val="a3"/>
        <w:spacing w:before="0" w:beforeAutospacing="0" w:after="0" w:afterAutospacing="0"/>
        <w:ind w:firstLine="708"/>
      </w:pPr>
      <w:r w:rsidRPr="00873584">
        <w:rPr>
          <w:bCs/>
        </w:rPr>
        <w:t>Для того, чтобы перевести число из десятичной</w:t>
      </w:r>
      <w:r w:rsidRPr="00873584">
        <w:rPr>
          <w:rStyle w:val="apple-converted-space"/>
          <w:bCs/>
        </w:rPr>
        <w:t> </w:t>
      </w:r>
      <w:r w:rsidRPr="00873584">
        <w:rPr>
          <w:bCs/>
        </w:rPr>
        <w:t>системы счисления</w:t>
      </w:r>
      <w:r w:rsidRPr="00873584">
        <w:rPr>
          <w:rStyle w:val="apple-converted-space"/>
          <w:bCs/>
        </w:rPr>
        <w:t> </w:t>
      </w:r>
      <w:r w:rsidRPr="00873584">
        <w:rPr>
          <w:bCs/>
        </w:rPr>
        <w:t>в двоичную надо делить число на основание системы счисления до тех пор, пока частное от деления не будет меньше основания</w:t>
      </w:r>
      <w:r w:rsidRPr="00873584">
        <w:rPr>
          <w:rStyle w:val="apple-converted-space"/>
          <w:bCs/>
        </w:rPr>
        <w:t> </w:t>
      </w:r>
      <w:r w:rsidRPr="00873584">
        <w:rPr>
          <w:bCs/>
        </w:rPr>
        <w:t>системы счисления, при этом необходимо фиксировать все остатки от деления. Затем надо записать частное от деления и все остатки, начиная с последнего в обратной последовательности.</w:t>
      </w:r>
    </w:p>
    <w:p w:rsidR="00873584" w:rsidRPr="00873584" w:rsidRDefault="00873584" w:rsidP="00873584">
      <w:pPr>
        <w:pStyle w:val="a3"/>
        <w:spacing w:before="0" w:beforeAutospacing="0" w:after="0" w:afterAutospacing="0"/>
        <w:ind w:firstLine="708"/>
      </w:pPr>
      <w:r w:rsidRPr="00873584">
        <w:rPr>
          <w:b/>
        </w:rPr>
        <w:t>Например</w:t>
      </w:r>
      <w:r w:rsidRPr="00873584">
        <w:t>, переведем число 58</w:t>
      </w:r>
      <w:r w:rsidRPr="00873584">
        <w:rPr>
          <w:vertAlign w:val="subscript"/>
        </w:rPr>
        <w:t>10</w:t>
      </w:r>
      <w:r w:rsidRPr="00873584">
        <w:rPr>
          <w:rStyle w:val="apple-converted-space"/>
          <w:vertAlign w:val="subscript"/>
        </w:rPr>
        <w:t> </w:t>
      </w:r>
      <w:r w:rsidRPr="00873584">
        <w:t>в двоичную систему счисления:</w:t>
      </w:r>
    </w:p>
    <w:p w:rsidR="00873584" w:rsidRPr="00873584" w:rsidRDefault="00873584" w:rsidP="00873584">
      <w:pPr>
        <w:pStyle w:val="a3"/>
        <w:spacing w:before="0" w:beforeAutospacing="0" w:after="0" w:afterAutospacing="0"/>
      </w:pPr>
      <w:r w:rsidRPr="00873584">
        <w:rPr>
          <w:noProof/>
        </w:rPr>
        <w:drawing>
          <wp:inline distT="0" distB="0" distL="0" distR="0" wp14:anchorId="7CDBD902" wp14:editId="19211066">
            <wp:extent cx="3226435" cy="1621790"/>
            <wp:effectExtent l="19050" t="0" r="0" b="0"/>
            <wp:docPr id="25" name="Рисунок 25" descr="http://www.lyceum95.ru/inform/image/binar_ss/perev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yceum95.ru/inform/image/binar_ss/perevo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584">
        <w:t>Запишем полученный результат: 111010</w:t>
      </w:r>
      <w:r w:rsidRPr="00873584">
        <w:rPr>
          <w:vertAlign w:val="subscript"/>
        </w:rPr>
        <w:t>2</w:t>
      </w:r>
    </w:p>
    <w:p w:rsidR="00873584" w:rsidRP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Default="00873584" w:rsidP="00873584">
      <w:pPr>
        <w:jc w:val="center"/>
      </w:pPr>
    </w:p>
    <w:p w:rsidR="00873584" w:rsidRPr="00873584" w:rsidRDefault="00873584" w:rsidP="00873584">
      <w:pPr>
        <w:jc w:val="center"/>
      </w:pPr>
    </w:p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lastRenderedPageBreak/>
        <w:t>ДЕЙСТВИЯ С ДВОИЧНЫМИ ЧИСЛАМИ</w:t>
      </w:r>
    </w:p>
    <w:p w:rsidR="00873584" w:rsidRPr="00873584" w:rsidRDefault="00873584" w:rsidP="00873584">
      <w:pPr>
        <w:jc w:val="center"/>
        <w:rPr>
          <w:b/>
        </w:rPr>
      </w:pPr>
    </w:p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t>Сложение двоичных чисел:</w:t>
      </w:r>
    </w:p>
    <w:tbl>
      <w:tblPr>
        <w:tblStyle w:val="a4"/>
        <w:tblW w:w="3684" w:type="dxa"/>
        <w:jc w:val="center"/>
        <w:tblLook w:val="04A0" w:firstRow="1" w:lastRow="0" w:firstColumn="1" w:lastColumn="0" w:noHBand="0" w:noVBand="1"/>
      </w:tblPr>
      <w:tblGrid>
        <w:gridCol w:w="1416"/>
        <w:gridCol w:w="2268"/>
      </w:tblGrid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0+0=0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0+1=1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1+0=1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1+1=10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(перенос в старший разряд)</w:t>
            </w:r>
          </w:p>
        </w:tc>
      </w:tr>
    </w:tbl>
    <w:p w:rsidR="00873584" w:rsidRPr="00873584" w:rsidRDefault="00873584" w:rsidP="00873584">
      <w:pPr>
        <w:rPr>
          <w:vanish/>
        </w:rPr>
      </w:pPr>
    </w:p>
    <w:p w:rsidR="00873584" w:rsidRPr="00873584" w:rsidRDefault="00873584" w:rsidP="00873584">
      <w:pPr>
        <w:shd w:val="clear" w:color="auto" w:fill="FFFFFF"/>
        <w:ind w:left="1152"/>
        <w:rPr>
          <w:color w:val="252525"/>
        </w:rPr>
      </w:pPr>
      <w:r w:rsidRPr="00873584">
        <w:rPr>
          <w:color w:val="252525"/>
        </w:rPr>
        <w:t>Пример сложения «столбиком» (14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+ 5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= 19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или 1110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+ 101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= 10011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):</w:t>
      </w:r>
    </w:p>
    <w:tbl>
      <w:tblPr>
        <w:tblW w:w="0" w:type="auto"/>
        <w:tblInd w:w="1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16"/>
        <w:gridCol w:w="216"/>
        <w:gridCol w:w="216"/>
        <w:gridCol w:w="216"/>
        <w:gridCol w:w="216"/>
      </w:tblGrid>
      <w:tr w:rsidR="00873584" w:rsidRPr="00873584" w:rsidTr="000F2D18">
        <w:tc>
          <w:tcPr>
            <w:tcW w:w="0" w:type="auto"/>
            <w:vMerge w:val="restart"/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</w:tr>
      <w:tr w:rsidR="00873584" w:rsidRPr="00873584" w:rsidTr="000F2D1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</w:tr>
      <w:tr w:rsidR="00873584" w:rsidRPr="00873584" w:rsidTr="000F2D18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</w:tr>
    </w:tbl>
    <w:p w:rsidR="00873584" w:rsidRPr="00873584" w:rsidRDefault="00873584" w:rsidP="00873584">
      <w:pPr>
        <w:jc w:val="center"/>
        <w:rPr>
          <w:b/>
        </w:rPr>
      </w:pPr>
    </w:p>
    <w:p w:rsidR="00873584" w:rsidRPr="00873584" w:rsidRDefault="00873584" w:rsidP="00873584">
      <w:pPr>
        <w:jc w:val="center"/>
        <w:rPr>
          <w:b/>
        </w:rPr>
      </w:pPr>
    </w:p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t>Вычитание двоичных чисел:</w:t>
      </w:r>
    </w:p>
    <w:tbl>
      <w:tblPr>
        <w:tblStyle w:val="a4"/>
        <w:tblW w:w="3684" w:type="dxa"/>
        <w:jc w:val="center"/>
        <w:tblLook w:val="04A0" w:firstRow="1" w:lastRow="0" w:firstColumn="1" w:lastColumn="0" w:noHBand="0" w:noVBand="1"/>
      </w:tblPr>
      <w:tblGrid>
        <w:gridCol w:w="1416"/>
        <w:gridCol w:w="2268"/>
      </w:tblGrid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0-0=0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0-1=11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(заём из старшего разряда)</w:t>
            </w: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1-0=1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1-1=0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73584" w:rsidRPr="00873584" w:rsidRDefault="00873584" w:rsidP="000F2D18">
            <w:pPr>
              <w:jc w:val="center"/>
            </w:pPr>
          </w:p>
        </w:tc>
      </w:tr>
    </w:tbl>
    <w:p w:rsidR="00873584" w:rsidRPr="00873584" w:rsidRDefault="00873584" w:rsidP="00873584">
      <w:pPr>
        <w:shd w:val="clear" w:color="auto" w:fill="FFFFFF"/>
        <w:ind w:left="1152"/>
        <w:rPr>
          <w:color w:val="252525"/>
        </w:rPr>
      </w:pPr>
      <w:r w:rsidRPr="00873584">
        <w:rPr>
          <w:color w:val="252525"/>
        </w:rPr>
        <w:t>Пример вычитания «столбиком» (6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- 3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= 3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или 110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- 11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= 11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):</w:t>
      </w:r>
    </w:p>
    <w:tbl>
      <w:tblPr>
        <w:tblW w:w="0" w:type="auto"/>
        <w:tblInd w:w="1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2"/>
        <w:gridCol w:w="216"/>
        <w:gridCol w:w="216"/>
        <w:gridCol w:w="216"/>
      </w:tblGrid>
      <w:tr w:rsidR="00873584" w:rsidRPr="00873584" w:rsidTr="000F2D18">
        <w:tc>
          <w:tcPr>
            <w:tcW w:w="0" w:type="auto"/>
            <w:vMerge w:val="restart"/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</w:tr>
      <w:tr w:rsidR="00873584" w:rsidRPr="00873584" w:rsidTr="000F2D1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</w:tr>
      <w:tr w:rsidR="00873584" w:rsidRPr="00873584" w:rsidTr="000F2D18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</w:tr>
    </w:tbl>
    <w:p w:rsidR="00873584" w:rsidRPr="00873584" w:rsidRDefault="00873584" w:rsidP="00873584">
      <w:pPr>
        <w:jc w:val="center"/>
        <w:rPr>
          <w:b/>
        </w:rPr>
      </w:pPr>
    </w:p>
    <w:p w:rsidR="00873584" w:rsidRPr="00873584" w:rsidRDefault="00873584" w:rsidP="00873584">
      <w:pPr>
        <w:jc w:val="center"/>
        <w:rPr>
          <w:b/>
        </w:rPr>
      </w:pPr>
    </w:p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t>Умножение двоичных чисел:</w:t>
      </w:r>
    </w:p>
    <w:tbl>
      <w:tblPr>
        <w:tblStyle w:val="a4"/>
        <w:tblW w:w="1416" w:type="dxa"/>
        <w:jc w:val="center"/>
        <w:tblLook w:val="04A0" w:firstRow="1" w:lastRow="0" w:firstColumn="1" w:lastColumn="0" w:noHBand="0" w:noVBand="1"/>
      </w:tblPr>
      <w:tblGrid>
        <w:gridCol w:w="1416"/>
      </w:tblGrid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0</w:t>
            </w:r>
            <w:r w:rsidRPr="00873584">
              <w:rPr>
                <w:vertAlign w:val="subscript"/>
              </w:rPr>
              <w:t>*</w:t>
            </w:r>
            <w:r w:rsidRPr="00873584">
              <w:t>0=0</w:t>
            </w: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0</w:t>
            </w:r>
            <w:r w:rsidRPr="00873584">
              <w:rPr>
                <w:vertAlign w:val="subscript"/>
              </w:rPr>
              <w:t>*</w:t>
            </w:r>
            <w:r w:rsidRPr="00873584">
              <w:t>1=0</w:t>
            </w: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1</w:t>
            </w:r>
            <w:r w:rsidRPr="00873584">
              <w:rPr>
                <w:vertAlign w:val="subscript"/>
              </w:rPr>
              <w:t>*</w:t>
            </w:r>
            <w:r w:rsidRPr="00873584">
              <w:t>0=0</w:t>
            </w:r>
          </w:p>
        </w:tc>
      </w:tr>
      <w:tr w:rsidR="00873584" w:rsidRPr="00873584" w:rsidTr="000F2D18">
        <w:trPr>
          <w:jc w:val="center"/>
        </w:trPr>
        <w:tc>
          <w:tcPr>
            <w:tcW w:w="14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3584" w:rsidRPr="00873584" w:rsidRDefault="00873584" w:rsidP="000F2D18">
            <w:pPr>
              <w:jc w:val="center"/>
            </w:pPr>
            <w:r w:rsidRPr="00873584">
              <w:t>1</w:t>
            </w:r>
            <w:r w:rsidRPr="00873584">
              <w:rPr>
                <w:vertAlign w:val="subscript"/>
              </w:rPr>
              <w:t>*</w:t>
            </w:r>
            <w:r w:rsidRPr="00873584">
              <w:t>1=1</w:t>
            </w:r>
          </w:p>
        </w:tc>
      </w:tr>
    </w:tbl>
    <w:p w:rsidR="00873584" w:rsidRPr="00873584" w:rsidRDefault="00873584" w:rsidP="00873584">
      <w:pPr>
        <w:shd w:val="clear" w:color="auto" w:fill="FFFFFF"/>
        <w:ind w:left="1152"/>
        <w:rPr>
          <w:color w:val="252525"/>
        </w:rPr>
      </w:pPr>
      <w:r w:rsidRPr="00873584">
        <w:rPr>
          <w:color w:val="252525"/>
        </w:rPr>
        <w:t>Пример умножения «столбиком» (14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* 5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= 70</w:t>
      </w:r>
      <w:r w:rsidRPr="00873584">
        <w:rPr>
          <w:color w:val="252525"/>
          <w:vertAlign w:val="subscript"/>
        </w:rPr>
        <w:t>10</w:t>
      </w:r>
      <w:r w:rsidRPr="00873584">
        <w:rPr>
          <w:color w:val="252525"/>
        </w:rPr>
        <w:t> или 1110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* 101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= 1000110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):</w:t>
      </w:r>
    </w:p>
    <w:tbl>
      <w:tblPr>
        <w:tblW w:w="0" w:type="auto"/>
        <w:tblInd w:w="1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16"/>
        <w:gridCol w:w="216"/>
        <w:gridCol w:w="216"/>
        <w:gridCol w:w="216"/>
        <w:gridCol w:w="216"/>
        <w:gridCol w:w="216"/>
        <w:gridCol w:w="216"/>
      </w:tblGrid>
      <w:tr w:rsidR="00873584" w:rsidRPr="00873584" w:rsidTr="000F2D18">
        <w:tc>
          <w:tcPr>
            <w:tcW w:w="0" w:type="auto"/>
            <w:vMerge w:val="restart"/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×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</w:tr>
      <w:tr w:rsidR="00873584" w:rsidRPr="00873584" w:rsidTr="000F2D1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</w:tr>
      <w:tr w:rsidR="00873584" w:rsidRPr="00873584" w:rsidTr="000F2D18">
        <w:tc>
          <w:tcPr>
            <w:tcW w:w="0" w:type="auto"/>
            <w:vMerge w:val="restart"/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</w:tr>
      <w:tr w:rsidR="00873584" w:rsidRPr="00873584" w:rsidTr="000F2D1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</w:tr>
      <w:tr w:rsidR="00873584" w:rsidRPr="00873584" w:rsidTr="000F2D18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73584" w:rsidRPr="00873584" w:rsidRDefault="00873584" w:rsidP="000F2D18">
            <w:pPr>
              <w:rPr>
                <w:color w:val="252525"/>
              </w:rPr>
            </w:pPr>
            <w:r w:rsidRPr="00873584">
              <w:rPr>
                <w:color w:val="252525"/>
              </w:rPr>
              <w:t>0</w:t>
            </w:r>
          </w:p>
        </w:tc>
      </w:tr>
    </w:tbl>
    <w:p w:rsidR="00873584" w:rsidRPr="00873584" w:rsidRDefault="00873584" w:rsidP="00873584">
      <w:pPr>
        <w:jc w:val="center"/>
        <w:rPr>
          <w:b/>
        </w:rPr>
      </w:pPr>
    </w:p>
    <w:p w:rsidR="00873584" w:rsidRPr="00873584" w:rsidRDefault="00873584" w:rsidP="00873584">
      <w:pPr>
        <w:jc w:val="center"/>
        <w:rPr>
          <w:b/>
        </w:rPr>
      </w:pPr>
      <w:bookmarkStart w:id="1" w:name="_GoBack"/>
      <w:bookmarkEnd w:id="1"/>
    </w:p>
    <w:p w:rsidR="00873584" w:rsidRPr="00873584" w:rsidRDefault="00873584" w:rsidP="00873584">
      <w:pPr>
        <w:jc w:val="center"/>
        <w:rPr>
          <w:b/>
        </w:rPr>
      </w:pPr>
      <w:r w:rsidRPr="00873584">
        <w:rPr>
          <w:b/>
        </w:rPr>
        <w:t>Деление двоичных чисел:</w:t>
      </w:r>
    </w:p>
    <w:p w:rsidR="00873584" w:rsidRPr="00873584" w:rsidRDefault="00873584" w:rsidP="00873584">
      <w:pPr>
        <w:shd w:val="clear" w:color="auto" w:fill="FFFFFF"/>
        <w:ind w:left="1152"/>
        <w:rPr>
          <w:color w:val="252525"/>
        </w:rPr>
      </w:pPr>
      <w:r w:rsidRPr="00873584">
        <w:rPr>
          <w:color w:val="252525"/>
        </w:rPr>
        <w:t>Пример деления «столбиком» (1100010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/ 1010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 = 101</w:t>
      </w:r>
      <w:r w:rsidRPr="00873584">
        <w:rPr>
          <w:color w:val="252525"/>
          <w:vertAlign w:val="subscript"/>
        </w:rPr>
        <w:t>2</w:t>
      </w:r>
      <w:r w:rsidRPr="00873584">
        <w:rPr>
          <w:color w:val="252525"/>
        </w:rPr>
        <w:t>):</w:t>
      </w:r>
    </w:p>
    <w:tbl>
      <w:tblPr>
        <w:tblStyle w:val="a4"/>
        <w:tblW w:w="0" w:type="auto"/>
        <w:tblInd w:w="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36"/>
        <w:gridCol w:w="696"/>
      </w:tblGrid>
      <w:tr w:rsidR="00873584" w:rsidRPr="00873584" w:rsidTr="000F2D18">
        <w:tc>
          <w:tcPr>
            <w:tcW w:w="616" w:type="dxa"/>
            <w:vMerge w:val="restart"/>
          </w:tcPr>
          <w:p w:rsidR="00873584" w:rsidRPr="00873584" w:rsidRDefault="00873584" w:rsidP="000F2D18">
            <w:pPr>
              <w:jc w:val="center"/>
            </w:pPr>
          </w:p>
          <w:p w:rsidR="00873584" w:rsidRPr="00873584" w:rsidRDefault="00873584" w:rsidP="000F2D18">
            <w:pPr>
              <w:tabs>
                <w:tab w:val="left" w:pos="323"/>
                <w:tab w:val="right" w:pos="400"/>
              </w:tabs>
            </w:pPr>
            <w:r w:rsidRPr="00873584">
              <w:tab/>
            </w:r>
            <w:r w:rsidRPr="00873584">
              <w:tab/>
              <w:t>-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73584" w:rsidRPr="00873584" w:rsidRDefault="00873584" w:rsidP="000F2D18">
            <w:r w:rsidRPr="00873584">
              <w:t>110010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873584" w:rsidRPr="00873584" w:rsidRDefault="00873584" w:rsidP="000F2D18">
            <w:r w:rsidRPr="00873584">
              <w:t>1010</w:t>
            </w:r>
          </w:p>
        </w:tc>
      </w:tr>
      <w:tr w:rsidR="00873584" w:rsidRPr="00873584" w:rsidTr="000F2D18">
        <w:tc>
          <w:tcPr>
            <w:tcW w:w="616" w:type="dxa"/>
            <w:vMerge/>
          </w:tcPr>
          <w:p w:rsidR="00873584" w:rsidRPr="00873584" w:rsidRDefault="00873584" w:rsidP="000F2D18"/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873584" w:rsidRPr="00873584" w:rsidRDefault="00873584" w:rsidP="000F2D18">
            <w:r w:rsidRPr="00873584">
              <w:t>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:rsidR="00873584" w:rsidRPr="00873584" w:rsidRDefault="00873584" w:rsidP="000F2D18">
            <w:r w:rsidRPr="00873584">
              <w:t>101</w:t>
            </w:r>
          </w:p>
        </w:tc>
      </w:tr>
      <w:tr w:rsidR="00873584" w:rsidRPr="00873584" w:rsidTr="000F2D18">
        <w:tc>
          <w:tcPr>
            <w:tcW w:w="616" w:type="dxa"/>
            <w:vMerge w:val="restart"/>
          </w:tcPr>
          <w:p w:rsidR="00873584" w:rsidRPr="00873584" w:rsidRDefault="00873584" w:rsidP="000F2D18">
            <w:pPr>
              <w:jc w:val="center"/>
            </w:pPr>
          </w:p>
          <w:p w:rsidR="00873584" w:rsidRPr="00873584" w:rsidRDefault="00873584" w:rsidP="000F2D18">
            <w:pPr>
              <w:tabs>
                <w:tab w:val="left" w:pos="323"/>
                <w:tab w:val="right" w:pos="400"/>
              </w:tabs>
            </w:pPr>
            <w:r w:rsidRPr="00873584">
              <w:tab/>
            </w:r>
            <w:r w:rsidRPr="00873584">
              <w:tab/>
              <w:t>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73584" w:rsidRPr="00873584" w:rsidRDefault="00873584" w:rsidP="000F2D18">
            <w:pPr>
              <w:jc w:val="right"/>
            </w:pPr>
            <w:r w:rsidRPr="00873584">
              <w:t>1010</w:t>
            </w:r>
          </w:p>
        </w:tc>
        <w:tc>
          <w:tcPr>
            <w:tcW w:w="616" w:type="dxa"/>
          </w:tcPr>
          <w:p w:rsidR="00873584" w:rsidRPr="00873584" w:rsidRDefault="00873584" w:rsidP="000F2D18"/>
        </w:tc>
      </w:tr>
      <w:tr w:rsidR="00873584" w:rsidRPr="00873584" w:rsidTr="000F2D18">
        <w:tc>
          <w:tcPr>
            <w:tcW w:w="616" w:type="dxa"/>
            <w:vMerge/>
          </w:tcPr>
          <w:p w:rsidR="00873584" w:rsidRPr="00873584" w:rsidRDefault="00873584" w:rsidP="000F2D18"/>
        </w:tc>
        <w:tc>
          <w:tcPr>
            <w:tcW w:w="816" w:type="dxa"/>
            <w:tcBorders>
              <w:bottom w:val="single" w:sz="4" w:space="0" w:color="auto"/>
            </w:tcBorders>
          </w:tcPr>
          <w:p w:rsidR="00873584" w:rsidRPr="00873584" w:rsidRDefault="00873584" w:rsidP="000F2D18">
            <w:pPr>
              <w:jc w:val="right"/>
            </w:pPr>
            <w:r w:rsidRPr="00873584">
              <w:t>1010</w:t>
            </w:r>
          </w:p>
        </w:tc>
        <w:tc>
          <w:tcPr>
            <w:tcW w:w="616" w:type="dxa"/>
          </w:tcPr>
          <w:p w:rsidR="00873584" w:rsidRPr="00873584" w:rsidRDefault="00873584" w:rsidP="000F2D18"/>
        </w:tc>
      </w:tr>
      <w:tr w:rsidR="00873584" w:rsidRPr="00873584" w:rsidTr="000F2D18">
        <w:tc>
          <w:tcPr>
            <w:tcW w:w="616" w:type="dxa"/>
          </w:tcPr>
          <w:p w:rsidR="00873584" w:rsidRPr="00873584" w:rsidRDefault="00873584" w:rsidP="000F2D18"/>
        </w:tc>
        <w:tc>
          <w:tcPr>
            <w:tcW w:w="816" w:type="dxa"/>
            <w:tcBorders>
              <w:top w:val="single" w:sz="4" w:space="0" w:color="auto"/>
            </w:tcBorders>
          </w:tcPr>
          <w:p w:rsidR="00873584" w:rsidRPr="00873584" w:rsidRDefault="00873584" w:rsidP="000F2D18">
            <w:pPr>
              <w:jc w:val="right"/>
            </w:pPr>
            <w:r w:rsidRPr="00873584">
              <w:t>0</w:t>
            </w:r>
          </w:p>
        </w:tc>
        <w:tc>
          <w:tcPr>
            <w:tcW w:w="616" w:type="dxa"/>
          </w:tcPr>
          <w:p w:rsidR="00873584" w:rsidRPr="00873584" w:rsidRDefault="00873584" w:rsidP="000F2D18"/>
        </w:tc>
      </w:tr>
    </w:tbl>
    <w:p w:rsidR="00873584" w:rsidRPr="00873584" w:rsidRDefault="00873584" w:rsidP="00873584"/>
    <w:p w:rsidR="00873584" w:rsidRPr="00873584" w:rsidRDefault="00873584"/>
    <w:sectPr w:rsidR="00873584" w:rsidRPr="0087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3FF2"/>
    <w:multiLevelType w:val="hybridMultilevel"/>
    <w:tmpl w:val="DF5EA114"/>
    <w:lvl w:ilvl="0" w:tplc="102E15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2C7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64C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BE79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4D1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2E91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D2AA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3269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3EAD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C17780F"/>
    <w:multiLevelType w:val="hybridMultilevel"/>
    <w:tmpl w:val="64D6CFA6"/>
    <w:lvl w:ilvl="0" w:tplc="95127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E256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52F3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1E2F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A45B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4414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665C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B08C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1821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7"/>
    <w:rsid w:val="00473272"/>
    <w:rsid w:val="00492837"/>
    <w:rsid w:val="008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A427-7C31-436A-B5E3-B8878B7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semiHidden/>
    <w:unhideWhenUsed/>
    <w:qFormat/>
    <w:rsid w:val="00873584"/>
    <w:pPr>
      <w:keepNext/>
      <w:spacing w:before="120" w:after="120" w:line="240" w:lineRule="auto"/>
      <w:ind w:left="567" w:right="567"/>
      <w:jc w:val="center"/>
      <w:outlineLvl w:val="1"/>
    </w:pPr>
    <w:rPr>
      <w:rFonts w:ascii="Times New Roman" w:eastAsia="Times New Roman" w:hAnsi="Times New Roman" w:cs="Times New Roman"/>
      <w:b/>
      <w:i/>
      <w:noProof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3584"/>
    <w:rPr>
      <w:rFonts w:ascii="Times New Roman" w:eastAsia="Times New Roman" w:hAnsi="Times New Roman" w:cs="Times New Roman"/>
      <w:b/>
      <w:i/>
      <w:noProof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3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3584"/>
  </w:style>
  <w:style w:type="table" w:styleId="a4">
    <w:name w:val="Table Grid"/>
    <w:basedOn w:val="a1"/>
    <w:uiPriority w:val="59"/>
    <w:rsid w:val="00873584"/>
    <w:pPr>
      <w:spacing w:after="0"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2019-12-09T08:35:00Z</dcterms:created>
  <dcterms:modified xsi:type="dcterms:W3CDTF">2019-12-09T08:44:00Z</dcterms:modified>
</cp:coreProperties>
</file>