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F" w:rsidRPr="00B92DBF" w:rsidRDefault="00B92DBF" w:rsidP="00B9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BF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B92DBF" w:rsidRPr="00B075C5" w:rsidRDefault="00487A50" w:rsidP="000167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Методическая разработка </w:t>
      </w:r>
      <w:r w:rsidR="00B92DBF" w:rsidRPr="00B075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урока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информатике в  </w:t>
      </w:r>
      <w:r w:rsidR="00B92DBF" w:rsidRPr="00B075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 класс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bookmarkStart w:id="0" w:name="_GoBack"/>
      <w:bookmarkEnd w:id="0"/>
    </w:p>
    <w:p w:rsidR="00B92DBF" w:rsidRPr="00B075C5" w:rsidRDefault="00B92DBF" w:rsidP="0001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5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урока: Электронная почта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B92DBF" w:rsidP="008B29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B2901">
        <w:rPr>
          <w:b/>
          <w:bCs/>
          <w:sz w:val="28"/>
          <w:szCs w:val="28"/>
        </w:rPr>
        <w:t xml:space="preserve">Цели урока: </w:t>
      </w:r>
    </w:p>
    <w:p w:rsidR="00B92DBF" w:rsidRPr="00487A50" w:rsidRDefault="00B92DBF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7A50">
        <w:rPr>
          <w:bCs/>
          <w:iCs/>
          <w:sz w:val="28"/>
          <w:szCs w:val="28"/>
        </w:rPr>
        <w:t>Образовательная</w:t>
      </w:r>
      <w:r w:rsidRPr="00487A50">
        <w:rPr>
          <w:bCs/>
          <w:sz w:val="28"/>
          <w:szCs w:val="28"/>
          <w:u w:val="single"/>
        </w:rPr>
        <w:t xml:space="preserve">: </w:t>
      </w:r>
    </w:p>
    <w:p w:rsidR="00B92DBF" w:rsidRPr="008B2901" w:rsidRDefault="00B92DBF" w:rsidP="008B290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B2901">
        <w:rPr>
          <w:bCs/>
          <w:sz w:val="28"/>
          <w:szCs w:val="28"/>
        </w:rPr>
        <w:t>1)Сформировать знания об электронной почте, ее возможностях, функционировании;</w:t>
      </w:r>
    </w:p>
    <w:p w:rsidR="00B92DBF" w:rsidRPr="008B2901" w:rsidRDefault="00B92DBF" w:rsidP="008B290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B2901">
        <w:rPr>
          <w:bCs/>
          <w:sz w:val="28"/>
          <w:szCs w:val="28"/>
        </w:rPr>
        <w:t>2)Сформировать умение регистрации электронного ящика на любом поисковом сервере, принципов передачи и получения электронных сообщений.</w:t>
      </w:r>
    </w:p>
    <w:p w:rsidR="00B92DBF" w:rsidRPr="00487A50" w:rsidRDefault="00B92DBF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7A50">
        <w:rPr>
          <w:iCs/>
          <w:sz w:val="28"/>
          <w:szCs w:val="28"/>
        </w:rPr>
        <w:t>Развивающая</w:t>
      </w:r>
      <w:r w:rsidRPr="00487A50">
        <w:rPr>
          <w:sz w:val="28"/>
          <w:szCs w:val="28"/>
        </w:rPr>
        <w:t xml:space="preserve">: </w:t>
      </w:r>
    </w:p>
    <w:p w:rsidR="00B92DBF" w:rsidRPr="008B2901" w:rsidRDefault="00B92DBF" w:rsidP="008B290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1)Развивать алгоритмическое мышление обучающихся, развивать мировоззрение;</w:t>
      </w:r>
    </w:p>
    <w:p w:rsidR="00B92DBF" w:rsidRPr="008B2901" w:rsidRDefault="00B92DBF" w:rsidP="008B290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2)Организовать усвоение способов самостоятельной деятельности;</w:t>
      </w:r>
    </w:p>
    <w:p w:rsidR="00B92DBF" w:rsidRPr="008B2901" w:rsidRDefault="00B92DBF" w:rsidP="008B290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3)Продолжить развитие таких познавательных процессов, как восприятие, внимание, память.</w:t>
      </w:r>
    </w:p>
    <w:p w:rsidR="00B92DBF" w:rsidRPr="00487A50" w:rsidRDefault="00B92DBF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7A50">
        <w:rPr>
          <w:iCs/>
          <w:sz w:val="28"/>
          <w:szCs w:val="28"/>
        </w:rPr>
        <w:t>Воспитательная</w:t>
      </w:r>
      <w:r w:rsidRPr="00487A50">
        <w:rPr>
          <w:sz w:val="28"/>
          <w:szCs w:val="28"/>
        </w:rPr>
        <w:t>:</w:t>
      </w:r>
    </w:p>
    <w:p w:rsidR="00B92DBF" w:rsidRPr="008B2901" w:rsidRDefault="00B92DBF" w:rsidP="008B290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1)Воспитывать устойчивый познавательный интерес к информационным технологиям через показ практического применения темы;</w:t>
      </w:r>
    </w:p>
    <w:p w:rsidR="00B92DBF" w:rsidRPr="008B2901" w:rsidRDefault="00B92DBF" w:rsidP="008B290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2)Воспитывать коммуникативные и творческие личности, самостоятельность, чувство уверенности, желание самому получить результат поиска, сетевую этику.</w:t>
      </w:r>
    </w:p>
    <w:p w:rsidR="00B92DBF" w:rsidRPr="008B2901" w:rsidRDefault="00B92DBF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b/>
          <w:bCs/>
          <w:sz w:val="28"/>
          <w:szCs w:val="28"/>
        </w:rPr>
        <w:t>Тип урока</w:t>
      </w:r>
      <w:r w:rsidRPr="008B2901">
        <w:rPr>
          <w:bCs/>
          <w:sz w:val="28"/>
          <w:szCs w:val="28"/>
        </w:rPr>
        <w:t>: изучение нового материала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и оборудования: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компьютеры;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локальная сеть;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в Интернет;</w:t>
      </w:r>
    </w:p>
    <w:p w:rsidR="00B92DBF" w:rsidRPr="008B2901" w:rsidRDefault="00D741D4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проектор;</w:t>
      </w:r>
    </w:p>
    <w:p w:rsidR="00D741D4" w:rsidRPr="008B2901" w:rsidRDefault="00D741D4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дополнительный материал.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:rsidR="00B92DBF" w:rsidRPr="00487A50" w:rsidRDefault="00487A50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браузер.</w:t>
      </w:r>
    </w:p>
    <w:p w:rsidR="00B92DBF" w:rsidRPr="008B2901" w:rsidRDefault="00B92DBF" w:rsidP="008B2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D741D4" w:rsidRPr="008B2901" w:rsidRDefault="00D741D4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момент (1 мин)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Мотивация учебной деятельности (2-3 мин)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Актуализация опорных знаний (5-6 мин)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нового материала (15 мин)</w:t>
      </w:r>
    </w:p>
    <w:p w:rsidR="00B92DBF" w:rsidRPr="008B2901" w:rsidRDefault="00D741D4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92DBF"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(4 мин)</w:t>
      </w:r>
    </w:p>
    <w:p w:rsidR="00B92DBF" w:rsidRPr="008B2901" w:rsidRDefault="00D741D4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92DBF"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итогов. Д/з (1 мин)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A50" w:rsidRDefault="00487A50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901" w:rsidRPr="008B2901" w:rsidRDefault="008B2901" w:rsidP="008B2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BF" w:rsidRPr="008B2901" w:rsidRDefault="00B92DBF" w:rsidP="008B2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 УРОКА</w:t>
      </w:r>
    </w:p>
    <w:p w:rsidR="00D741D4" w:rsidRPr="008B2901" w:rsidRDefault="00D741D4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1D4" w:rsidRPr="008B2901" w:rsidRDefault="00B075C5" w:rsidP="00B075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 </w:t>
      </w:r>
      <w:r w:rsidR="00D741D4" w:rsidRPr="008B2901">
        <w:rPr>
          <w:b/>
          <w:bCs/>
          <w:sz w:val="28"/>
          <w:szCs w:val="28"/>
        </w:rPr>
        <w:t>Организационный момент.</w:t>
      </w:r>
    </w:p>
    <w:p w:rsidR="00D741D4" w:rsidRPr="008B2901" w:rsidRDefault="00D741D4" w:rsidP="008B290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B2901">
        <w:rPr>
          <w:iCs/>
          <w:sz w:val="28"/>
          <w:szCs w:val="28"/>
        </w:rPr>
        <w:t>Приветствие.</w:t>
      </w:r>
    </w:p>
    <w:p w:rsidR="00D741D4" w:rsidRPr="008B2901" w:rsidRDefault="00D741D4" w:rsidP="008B290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B2901">
        <w:rPr>
          <w:iCs/>
          <w:sz w:val="28"/>
          <w:szCs w:val="28"/>
        </w:rPr>
        <w:t>Проверка отсутствующих.</w:t>
      </w:r>
    </w:p>
    <w:p w:rsidR="00D741D4" w:rsidRPr="00B075C5" w:rsidRDefault="00D741D4" w:rsidP="008B290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B2901">
        <w:rPr>
          <w:iCs/>
          <w:sz w:val="28"/>
          <w:szCs w:val="28"/>
        </w:rPr>
        <w:t>Проверка готовности к уроку</w:t>
      </w:r>
      <w:r w:rsidRPr="008B2901">
        <w:rPr>
          <w:b/>
          <w:bCs/>
          <w:iCs/>
          <w:sz w:val="28"/>
          <w:szCs w:val="28"/>
        </w:rPr>
        <w:t>.</w:t>
      </w:r>
    </w:p>
    <w:p w:rsidR="00B075C5" w:rsidRPr="008B2901" w:rsidRDefault="00B075C5" w:rsidP="00B075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41D4" w:rsidRPr="008B2901" w:rsidRDefault="00B075C5" w:rsidP="00B075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B075C5">
        <w:rPr>
          <w:b/>
          <w:bCs/>
          <w:sz w:val="28"/>
          <w:szCs w:val="28"/>
        </w:rPr>
        <w:t xml:space="preserve"> </w:t>
      </w:r>
      <w:r w:rsidR="00D741D4" w:rsidRPr="008B2901">
        <w:rPr>
          <w:b/>
          <w:bCs/>
          <w:sz w:val="28"/>
          <w:szCs w:val="28"/>
        </w:rPr>
        <w:t>Проверка домашнего задания.</w:t>
      </w:r>
    </w:p>
    <w:p w:rsidR="00487A50" w:rsidRDefault="00B075C5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487A50">
        <w:rPr>
          <w:sz w:val="28"/>
          <w:szCs w:val="28"/>
        </w:rPr>
        <w:t>овторение раннее изученного материала:</w:t>
      </w:r>
    </w:p>
    <w:p w:rsidR="00D741D4" w:rsidRPr="008B2901" w:rsidRDefault="00D741D4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b/>
          <w:bCs/>
          <w:sz w:val="28"/>
          <w:szCs w:val="28"/>
        </w:rPr>
        <w:t>1.</w:t>
      </w:r>
      <w:r w:rsidRPr="008B2901">
        <w:rPr>
          <w:sz w:val="28"/>
          <w:szCs w:val="28"/>
        </w:rPr>
        <w:t xml:space="preserve"> Какая сеть называется  </w:t>
      </w:r>
      <w:r w:rsidRPr="008B2901">
        <w:rPr>
          <w:b/>
          <w:sz w:val="28"/>
          <w:szCs w:val="28"/>
        </w:rPr>
        <w:t>«локальной»?</w:t>
      </w:r>
    </w:p>
    <w:p w:rsidR="00D741D4" w:rsidRPr="008B2901" w:rsidRDefault="00487A50" w:rsidP="008B29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gxst-emph"/>
          <w:sz w:val="28"/>
          <w:szCs w:val="28"/>
        </w:rPr>
        <w:t xml:space="preserve">    </w:t>
      </w:r>
      <w:r w:rsidR="00D741D4" w:rsidRPr="008B2901">
        <w:rPr>
          <w:rStyle w:val="gxst-emph"/>
          <w:sz w:val="28"/>
          <w:szCs w:val="28"/>
        </w:rPr>
        <w:t>Локальная сеть</w:t>
      </w:r>
      <w:r w:rsidR="00D741D4" w:rsidRPr="008B2901">
        <w:rPr>
          <w:sz w:val="28"/>
          <w:szCs w:val="28"/>
        </w:rPr>
        <w:t xml:space="preserve"> — это объединение компьютеров, расположенных на небольшом расстоянии друг от друга.</w:t>
      </w:r>
    </w:p>
    <w:p w:rsidR="00D741D4" w:rsidRPr="008B2901" w:rsidRDefault="00D741D4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b/>
          <w:bCs/>
          <w:sz w:val="28"/>
          <w:szCs w:val="28"/>
        </w:rPr>
        <w:t>2.</w:t>
      </w:r>
      <w:r w:rsidRPr="008B2901">
        <w:rPr>
          <w:sz w:val="28"/>
          <w:szCs w:val="28"/>
        </w:rPr>
        <w:t xml:space="preserve"> Какая сеть называется  «</w:t>
      </w:r>
      <w:r w:rsidRPr="008B2901">
        <w:rPr>
          <w:b/>
          <w:sz w:val="28"/>
          <w:szCs w:val="28"/>
        </w:rPr>
        <w:t>корпоративной»?</w:t>
      </w:r>
    </w:p>
    <w:p w:rsidR="009B11F3" w:rsidRPr="008B2901" w:rsidRDefault="00487A50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gxst-emph"/>
          <w:sz w:val="28"/>
          <w:szCs w:val="28"/>
        </w:rPr>
        <w:t xml:space="preserve">     </w:t>
      </w:r>
      <w:r w:rsidR="00D741D4" w:rsidRPr="008B2901">
        <w:rPr>
          <w:rStyle w:val="gxst-emph"/>
          <w:sz w:val="28"/>
          <w:szCs w:val="28"/>
        </w:rPr>
        <w:t>Корпоративная сеть</w:t>
      </w:r>
      <w:r w:rsidR="00D741D4" w:rsidRPr="008B2901">
        <w:rPr>
          <w:sz w:val="28"/>
          <w:szCs w:val="28"/>
        </w:rPr>
        <w:t> — это объединение локальных сетей в пределах одной корпорации для решения общих задач.</w:t>
      </w:r>
    </w:p>
    <w:p w:rsidR="00D741D4" w:rsidRPr="008B2901" w:rsidRDefault="00D741D4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b/>
          <w:bCs/>
          <w:sz w:val="28"/>
          <w:szCs w:val="28"/>
        </w:rPr>
        <w:t xml:space="preserve"> 3. Какое устройство необходимо для выхода в Интернет</w:t>
      </w:r>
      <w:r w:rsidRPr="008B2901">
        <w:rPr>
          <w:sz w:val="28"/>
          <w:szCs w:val="28"/>
        </w:rPr>
        <w:t>.</w:t>
      </w:r>
    </w:p>
    <w:p w:rsidR="00D741D4" w:rsidRPr="00487A50" w:rsidRDefault="00487A50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Модем.</w:t>
      </w:r>
    </w:p>
    <w:p w:rsidR="009B11F3" w:rsidRPr="008B2901" w:rsidRDefault="009B11F3" w:rsidP="008B29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B2901">
        <w:rPr>
          <w:b/>
          <w:bCs/>
          <w:sz w:val="28"/>
          <w:szCs w:val="28"/>
        </w:rPr>
        <w:t>4.В чем заключается работа сети Интернет?</w:t>
      </w:r>
    </w:p>
    <w:p w:rsidR="009B11F3" w:rsidRPr="008B2901" w:rsidRDefault="00487A50" w:rsidP="008B29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2901">
        <w:rPr>
          <w:sz w:val="28"/>
          <w:szCs w:val="28"/>
        </w:rPr>
        <w:t xml:space="preserve">Интернет </w:t>
      </w:r>
      <w:r w:rsidR="009B11F3" w:rsidRPr="008B2901">
        <w:rPr>
          <w:sz w:val="28"/>
          <w:szCs w:val="28"/>
        </w:rPr>
        <w:t xml:space="preserve"> использует опыт работы в распределённой среде (протоколы и технологию Интернет) и построена на технологии «клиент-сервер» с централизованной обработкой информации. Это позволяет организовать распределённую корпоративную информационную систему и достичь наибольшей эффективности работы.</w:t>
      </w:r>
    </w:p>
    <w:p w:rsidR="009B11F3" w:rsidRPr="008B2901" w:rsidRDefault="009B11F3" w:rsidP="008B29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B2901">
        <w:rPr>
          <w:b/>
          <w:bCs/>
          <w:sz w:val="28"/>
          <w:szCs w:val="28"/>
        </w:rPr>
        <w:t>5.Какая сеть называется глобальной?</w:t>
      </w:r>
    </w:p>
    <w:p w:rsidR="00D741D4" w:rsidRPr="008B2901" w:rsidRDefault="00487A50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gxst-emph"/>
          <w:sz w:val="28"/>
          <w:szCs w:val="28"/>
        </w:rPr>
        <w:t xml:space="preserve">      </w:t>
      </w:r>
      <w:r w:rsidR="009B11F3" w:rsidRPr="008B2901">
        <w:rPr>
          <w:rStyle w:val="gxst-emph"/>
          <w:sz w:val="28"/>
          <w:szCs w:val="28"/>
        </w:rPr>
        <w:t>Глобальная сеть</w:t>
      </w:r>
      <w:r w:rsidR="009B11F3" w:rsidRPr="008B2901">
        <w:rPr>
          <w:sz w:val="28"/>
          <w:szCs w:val="28"/>
        </w:rPr>
        <w:t> — это объединение компьютеров, расположенных на большом расстоянии, для общего использования мировых информационных ресурсов.</w:t>
      </w:r>
    </w:p>
    <w:p w:rsidR="009B11F3" w:rsidRPr="008B2901" w:rsidRDefault="009B11F3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b/>
          <w:bCs/>
          <w:sz w:val="28"/>
          <w:szCs w:val="28"/>
        </w:rPr>
        <w:t>6.</w:t>
      </w: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сети по способу связи компьютеров в локальной сети существуют?</w:t>
      </w:r>
    </w:p>
    <w:p w:rsidR="009B11F3" w:rsidRPr="008B2901" w:rsidRDefault="00487A50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1F3"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связи компьютеров в локальной сети различают:</w:t>
      </w:r>
    </w:p>
    <w:p w:rsidR="009B11F3" w:rsidRPr="008B2901" w:rsidRDefault="009B11F3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одноранговые сети; сети с выделенным сервером.</w:t>
      </w:r>
    </w:p>
    <w:p w:rsidR="00D741D4" w:rsidRPr="008B2901" w:rsidRDefault="00D741D4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b/>
          <w:bCs/>
          <w:sz w:val="28"/>
          <w:szCs w:val="28"/>
        </w:rPr>
        <w:t>7. Для чего используется модем? Какие функции он выполняет? Виды модемов.</w:t>
      </w:r>
    </w:p>
    <w:p w:rsidR="00B075C5" w:rsidRDefault="00487A50" w:rsidP="00B075C5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D741D4" w:rsidRPr="008B2901">
        <w:rPr>
          <w:iCs/>
          <w:sz w:val="28"/>
          <w:szCs w:val="28"/>
        </w:rPr>
        <w:t>Модем – устройство для подключения компьютера к сети через телефонную линию связи. Преобразует цифровой сигнал (двоичная информация) в аналоговый сигнал телефонной связи и обратно (модуляция – демодуляция).</w:t>
      </w:r>
    </w:p>
    <w:p w:rsidR="00B075C5" w:rsidRDefault="00B075C5" w:rsidP="00B075C5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B92DBF" w:rsidRPr="00B075C5" w:rsidRDefault="00B92DBF" w:rsidP="00B075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2901">
        <w:rPr>
          <w:b/>
          <w:sz w:val="28"/>
          <w:szCs w:val="28"/>
          <w:lang w:val="en-US"/>
        </w:rPr>
        <w:t>III</w:t>
      </w:r>
      <w:r w:rsidRPr="008B2901">
        <w:rPr>
          <w:b/>
          <w:sz w:val="28"/>
          <w:szCs w:val="28"/>
        </w:rPr>
        <w:t>. Актуализация опорных знаний</w:t>
      </w:r>
    </w:p>
    <w:p w:rsidR="00B92DBF" w:rsidRDefault="0001676E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1676E" w:rsidRDefault="0001676E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1.Зачем нужна электронная почта?</w:t>
      </w:r>
    </w:p>
    <w:p w:rsidR="0001676E" w:rsidRDefault="0001676E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2.Вспомните, из каких частей состоит адрес электронной почты?</w:t>
      </w:r>
    </w:p>
    <w:p w:rsidR="0001676E" w:rsidRDefault="0001676E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чем преимущества электронной почты?</w:t>
      </w:r>
    </w:p>
    <w:p w:rsidR="0001676E" w:rsidRPr="008B2901" w:rsidRDefault="0001676E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C5" w:rsidRDefault="00B075C5" w:rsidP="0001676E">
      <w:pPr>
        <w:pStyle w:val="a5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BF" w:rsidRDefault="0001676E" w:rsidP="0001676E">
      <w:pPr>
        <w:pStyle w:val="a5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2DBF" w:rsidRPr="008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</w:t>
      </w:r>
    </w:p>
    <w:p w:rsidR="0001676E" w:rsidRPr="008B2901" w:rsidRDefault="0001676E" w:rsidP="0001676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Сегодня на уроке мы продолжаем изучать тему «Информационные ресурсы компьютерных сетей». Тема нашего урока «Электронная почта».</w:t>
      </w:r>
    </w:p>
    <w:p w:rsidR="008B2901" w:rsidRPr="008B2901" w:rsidRDefault="00B075C5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901" w:rsidRPr="008B2901">
        <w:rPr>
          <w:sz w:val="28"/>
          <w:szCs w:val="28"/>
        </w:rPr>
        <w:t>Так что же такое почта? Почта - это традиционное средство связи, позволяющее обмениваться информацией абонентам, по крайней мере, двум абонентам. Для того чтобы этот обмен состоялся, необходимо написать послание и, указав адрес, опустить в почтовый ящик, откуда письмо неминуемо попадет на почтовый узел. Если указанный адрес соответствует общепринятым стандартам, то через некоторое время почтальон положит его в почтовый ящик адресата. Далее абонент вскроет послание, и - обмен информацией состоялся.</w:t>
      </w:r>
    </w:p>
    <w:p w:rsidR="008B2901" w:rsidRPr="008B2901" w:rsidRDefault="00B075C5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901" w:rsidRPr="008B2901">
        <w:rPr>
          <w:sz w:val="28"/>
          <w:szCs w:val="28"/>
        </w:rPr>
        <w:t xml:space="preserve">Современный мир без электронной почты представить уже невозможно. </w:t>
      </w:r>
      <w:r>
        <w:rPr>
          <w:sz w:val="28"/>
          <w:szCs w:val="28"/>
        </w:rPr>
        <w:t xml:space="preserve">    </w:t>
      </w:r>
      <w:r w:rsidR="008B2901" w:rsidRPr="008B2901">
        <w:rPr>
          <w:sz w:val="28"/>
          <w:szCs w:val="28"/>
        </w:rPr>
        <w:t>Сотни миллионов почтовых ящиков, триллионы сообщений ежегодно, терабайты данных ежедневно. Адрес электронной почты стал для современного общения столь же обязательным, как домашний адрес и номер телефона.</w:t>
      </w:r>
    </w:p>
    <w:p w:rsidR="008B2901" w:rsidRPr="008B2901" w:rsidRDefault="00B075C5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2901" w:rsidRPr="008B2901">
        <w:rPr>
          <w:sz w:val="28"/>
          <w:szCs w:val="28"/>
        </w:rPr>
        <w:t xml:space="preserve">E-mail - (Electronic mail, Электронная почта) - программное обеспечение для передачи текстовых сообщений и вложенных файлов через компьютерную сеть. По принципу действия напоминает обычную почту. </w:t>
      </w:r>
    </w:p>
    <w:p w:rsidR="008B2901" w:rsidRPr="008B2901" w:rsidRDefault="00B075C5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901" w:rsidRPr="008B2901">
        <w:rPr>
          <w:sz w:val="28"/>
          <w:szCs w:val="28"/>
        </w:rPr>
        <w:t xml:space="preserve">Электронная почта является исторически первой информационной услугой компьютерных сетей и не требует обязательного наличия высокоскоростных и качественных линий связи. Когда-то именно ею ограничивался набор услуг российской сети. </w:t>
      </w:r>
    </w:p>
    <w:p w:rsidR="008B2901" w:rsidRPr="008B2901" w:rsidRDefault="00B075C5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901" w:rsidRPr="008B2901">
        <w:rPr>
          <w:sz w:val="28"/>
          <w:szCs w:val="28"/>
        </w:rPr>
        <w:t>Электронная почта — сервис Интернета, позволяющий обмениваться через компьютерную сеть электронными сообщениями.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Основная особенность электронной почты заключается в том, что информация отправляется получателю не напрямую, а через промежуточное звено — электронный почтовый ящик, который представляет собой место на сервере, где сообщение хранится, пока его не запросит получатель.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Помимо названия «электронная почта» в русском письменном и устном языках используются и другие, являющиеся в большинстве калькой и/или огрублением английского названия:</w:t>
      </w:r>
    </w:p>
    <w:p w:rsidR="008B2901" w:rsidRPr="008B2901" w:rsidRDefault="008B2901" w:rsidP="008B290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b/>
          <w:bCs/>
          <w:sz w:val="28"/>
          <w:szCs w:val="28"/>
        </w:rPr>
        <w:t>имейл</w:t>
      </w:r>
      <w:r w:rsidRPr="008B2901">
        <w:rPr>
          <w:sz w:val="28"/>
          <w:szCs w:val="28"/>
        </w:rPr>
        <w:t xml:space="preserve">, </w:t>
      </w:r>
      <w:r w:rsidRPr="008B2901">
        <w:rPr>
          <w:b/>
          <w:bCs/>
          <w:sz w:val="28"/>
          <w:szCs w:val="28"/>
        </w:rPr>
        <w:t>мейл</w:t>
      </w:r>
      <w:r w:rsidRPr="008B2901">
        <w:rPr>
          <w:sz w:val="28"/>
          <w:szCs w:val="28"/>
        </w:rPr>
        <w:t xml:space="preserve"> (транскрипция с английского).</w:t>
      </w:r>
    </w:p>
    <w:p w:rsidR="008B2901" w:rsidRPr="008B2901" w:rsidRDefault="008B2901" w:rsidP="008B290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b/>
          <w:bCs/>
          <w:sz w:val="28"/>
          <w:szCs w:val="28"/>
        </w:rPr>
        <w:t>е-мейл</w:t>
      </w:r>
      <w:r w:rsidRPr="008B2901">
        <w:rPr>
          <w:sz w:val="28"/>
          <w:szCs w:val="28"/>
        </w:rPr>
        <w:t xml:space="preserve">, </w:t>
      </w:r>
      <w:r w:rsidRPr="008B2901">
        <w:rPr>
          <w:b/>
          <w:bCs/>
          <w:sz w:val="28"/>
          <w:szCs w:val="28"/>
        </w:rPr>
        <w:t>емейл</w:t>
      </w:r>
      <w:r w:rsidRPr="008B2901">
        <w:rPr>
          <w:sz w:val="28"/>
          <w:szCs w:val="28"/>
        </w:rPr>
        <w:t xml:space="preserve">, </w:t>
      </w:r>
      <w:r w:rsidRPr="008B2901">
        <w:rPr>
          <w:b/>
          <w:bCs/>
          <w:sz w:val="28"/>
          <w:szCs w:val="28"/>
        </w:rPr>
        <w:t>емайл</w:t>
      </w:r>
      <w:r w:rsidRPr="008B2901">
        <w:rPr>
          <w:sz w:val="28"/>
          <w:szCs w:val="28"/>
        </w:rPr>
        <w:t xml:space="preserve"> (различные буквенные кальки с английского) </w:t>
      </w:r>
    </w:p>
    <w:p w:rsidR="008B2901" w:rsidRPr="008B2901" w:rsidRDefault="008B2901" w:rsidP="008B290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b/>
          <w:bCs/>
          <w:sz w:val="28"/>
          <w:szCs w:val="28"/>
        </w:rPr>
        <w:t>мыло</w:t>
      </w:r>
      <w:r w:rsidRPr="008B2901">
        <w:rPr>
          <w:sz w:val="28"/>
          <w:szCs w:val="28"/>
        </w:rPr>
        <w:t xml:space="preserve"> (в просторечии, от английского «мейл») </w:t>
      </w:r>
    </w:p>
    <w:p w:rsidR="008B2901" w:rsidRPr="008B2901" w:rsidRDefault="00B075C5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2901" w:rsidRPr="008B2901">
        <w:rPr>
          <w:sz w:val="28"/>
          <w:szCs w:val="28"/>
        </w:rPr>
        <w:t>Для работы электронной почты необходимо:</w:t>
      </w:r>
    </w:p>
    <w:p w:rsidR="008B2901" w:rsidRPr="008B2901" w:rsidRDefault="008B2901" w:rsidP="008B290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подключение компьютера к сети Интернет</w:t>
      </w:r>
    </w:p>
    <w:p w:rsidR="008B2901" w:rsidRPr="008B2901" w:rsidRDefault="008B2901" w:rsidP="008B290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наличие программы для работы с электронной почтой</w:t>
      </w:r>
    </w:p>
    <w:p w:rsidR="008B2901" w:rsidRPr="008B2901" w:rsidRDefault="008B2901" w:rsidP="008B290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наличие почтового ящика</w:t>
      </w:r>
    </w:p>
    <w:p w:rsidR="008B2901" w:rsidRPr="008B2901" w:rsidRDefault="008B2901" w:rsidP="008B290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умение отправлять и проверять почту.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Преимущества электронной почты:</w:t>
      </w:r>
    </w:p>
    <w:p w:rsidR="008B2901" w:rsidRPr="008B2901" w:rsidRDefault="008B2901" w:rsidP="008B290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Скорость пересылки сообщений;</w:t>
      </w:r>
    </w:p>
    <w:p w:rsidR="008B2901" w:rsidRPr="008B2901" w:rsidRDefault="008B2901" w:rsidP="008B290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Электронное письмо может содержать не только текст, но и вложенные файлы;</w:t>
      </w:r>
    </w:p>
    <w:p w:rsidR="008B2901" w:rsidRPr="008B2901" w:rsidRDefault="008B2901" w:rsidP="008B290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lastRenderedPageBreak/>
        <w:t>Рассылка сообщений сразу нескольким абонентам;</w:t>
      </w:r>
    </w:p>
    <w:p w:rsidR="008B2901" w:rsidRPr="008B2901" w:rsidRDefault="008B2901" w:rsidP="008B290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Рассылка сообщений на несколько адресов;</w:t>
      </w:r>
    </w:p>
    <w:p w:rsidR="008B2901" w:rsidRPr="008B2901" w:rsidRDefault="008B2901" w:rsidP="008B290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Включение автоответчика на приходящие письма и возможность автоматически отсылать ответ;</w:t>
      </w:r>
    </w:p>
    <w:p w:rsidR="008B2901" w:rsidRPr="008B2901" w:rsidRDefault="008B2901" w:rsidP="008B290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Создание правил для выполнения определенных действий с однотипными сообщениями. </w:t>
      </w:r>
    </w:p>
    <w:p w:rsidR="008B2901" w:rsidRPr="008B2901" w:rsidRDefault="00B075C5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901" w:rsidRPr="008B2901">
        <w:rPr>
          <w:sz w:val="28"/>
          <w:szCs w:val="28"/>
        </w:rPr>
        <w:t>Современное письмо — это нечто большее, чем цифровые послания прошлого. За счет возможности дополнять простой текст рисунками, звуковым сопровождением, гиперссылками, движущимися flash-объектами или gif-анимацией система электронной почты на сегодняшний день является одновременно и средством общения, и источником информации, и одним из излюбленных способов проведения рекламных кампаний.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  Рэй Томлинсон (Ray Tomlinson) официально признан разработчиком электронной почты для интернета. Его программа SNDMSG в 1971 году позволяла обмениваться почтой между разными компьютерами.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Компания BBN Technology, в которой работал Томлинсон, в конце 60-х стала была одной из участниц проекта ARPANet - сети компьютеров, непосредственной предшественницы Интернета.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  Томлинсон как раз занимался разработкой почтовых программ и созданием виртуальных почтовых ящиков. Собственно, виртуальный почтовый ящик представлял собой файл, который отличался от обычного файла тем, что пользователи не могли исправить текст, а только могли его добавить.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  Рэй Томлинсон выбрал символ @ в качестве разделителя между адресом почтового ящика и адресом машины в локальной сети.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Читается данный символ @ как «эт», хотя его чаще называют в русском языке сленговым термином «собачка», в Германии – «висящей обезьяной», в Греции – «маленькой уткой», в Дании – «хоботом слона».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«Символ @ кажется мне очень выразительным. Я выбрал его для того, чтобы показать , что пользователь находится «на» другом хосте, отличающимся от хоста локальной сети» - рассказывал сам Рей Томлисон.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То есть для нас запись «vasya@mail.ru» переводится просто как «Вася в домене mail.ru» или, если по-русски «Вася с mail.ru»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Так вошел в обиход самый знаменитый символ Интернета. В некоторых странах тесть даже дорожный знак указатель с крупной буквой @ посередине.</w:t>
      </w:r>
    </w:p>
    <w:p w:rsidR="008B2901" w:rsidRPr="008B2901" w:rsidRDefault="00487A50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075C5">
        <w:rPr>
          <w:b/>
          <w:sz w:val="28"/>
          <w:szCs w:val="28"/>
        </w:rPr>
        <w:t xml:space="preserve">     </w:t>
      </w:r>
      <w:r w:rsidR="008B2901" w:rsidRPr="008B2901">
        <w:rPr>
          <w:b/>
          <w:sz w:val="28"/>
          <w:szCs w:val="28"/>
        </w:rPr>
        <w:t>Адрес электронной почты</w:t>
      </w:r>
      <w:r w:rsidR="008B2901" w:rsidRPr="008B2901">
        <w:rPr>
          <w:sz w:val="28"/>
          <w:szCs w:val="28"/>
        </w:rPr>
        <w:t xml:space="preserve"> записывается по определенной форме и состоит из двух частей: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B2901">
        <w:rPr>
          <w:b/>
          <w:sz w:val="28"/>
          <w:szCs w:val="28"/>
        </w:rPr>
        <w:t>имя_пользователя@имя_сервера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i/>
          <w:iCs/>
          <w:sz w:val="28"/>
          <w:szCs w:val="28"/>
        </w:rPr>
        <w:t xml:space="preserve">Имя_пользователя, </w:t>
      </w:r>
      <w:r w:rsidRPr="008B2901">
        <w:rPr>
          <w:sz w:val="28"/>
          <w:szCs w:val="28"/>
        </w:rPr>
        <w:t xml:space="preserve">чаще всего, имеет произвольный характер и задается самим пользователем.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i/>
          <w:iCs/>
          <w:sz w:val="28"/>
          <w:szCs w:val="28"/>
        </w:rPr>
        <w:t xml:space="preserve">Имя_сервера </w:t>
      </w:r>
      <w:r w:rsidRPr="008B2901">
        <w:rPr>
          <w:sz w:val="28"/>
          <w:szCs w:val="28"/>
        </w:rPr>
        <w:t xml:space="preserve">жестко связано с выбором пользователем сервера, на котором он разместил свой почтовый ящик.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 </w:t>
      </w:r>
      <w:r w:rsidR="00B075C5">
        <w:rPr>
          <w:sz w:val="28"/>
          <w:szCs w:val="28"/>
        </w:rPr>
        <w:t>(Приведите примеры самостоятельно).</w:t>
      </w:r>
    </w:p>
    <w:p w:rsidR="008B2901" w:rsidRPr="008B2901" w:rsidRDefault="00B075C5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B2901" w:rsidRPr="008B2901">
        <w:rPr>
          <w:sz w:val="28"/>
          <w:szCs w:val="28"/>
        </w:rPr>
        <w:t xml:space="preserve">Для того чтобы электронное письмо дошло до адресата, оно, кроме самого сообщения, обязательно должно содержать адрес электронной почты получателя письма. Имя_пользователя имеет произвольный характер и задается самим пользователем; имя_сервера жестко связано с выбором пользователем сервера, на котором он разместил свой почтовый ящик.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b/>
          <w:sz w:val="28"/>
          <w:szCs w:val="28"/>
        </w:rPr>
        <w:t xml:space="preserve">      Почтовый ящик</w:t>
      </w:r>
      <w:r w:rsidRPr="008B2901">
        <w:rPr>
          <w:sz w:val="28"/>
          <w:szCs w:val="28"/>
        </w:rPr>
        <w:t xml:space="preserve"> представляет собой часть дискового пространства на сервере с определенным именем (адресом), где может храниться почтовая информация для пользователя сети Интернет</w:t>
      </w:r>
      <w:r w:rsidRPr="008B2901">
        <w:rPr>
          <w:i/>
          <w:iCs/>
          <w:sz w:val="28"/>
          <w:szCs w:val="28"/>
        </w:rPr>
        <w:t>.</w:t>
      </w:r>
      <w:r w:rsidRPr="008B2901">
        <w:rPr>
          <w:sz w:val="28"/>
          <w:szCs w:val="28"/>
        </w:rPr>
        <w:t xml:space="preserve">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>После того, как Вы отправляете письмо оно попадает сначала в отделение Исходящие. Затем почтовые сервера соединяются между собой по компьютерной сети, и Ваше письмо попадает в папку Входящие почтового ящика Вашего адресата.</w:t>
      </w:r>
      <w:r w:rsidRPr="008B2901">
        <w:rPr>
          <w:b/>
          <w:bCs/>
          <w:color w:val="000000"/>
          <w:sz w:val="28"/>
          <w:szCs w:val="28"/>
        </w:rPr>
        <w:t xml:space="preserve"> </w:t>
      </w:r>
      <w:r w:rsidRPr="008B2901">
        <w:rPr>
          <w:sz w:val="28"/>
          <w:szCs w:val="28"/>
        </w:rPr>
        <w:t>Но это еще не значит что Ваш друг получил Ваше письмо. Ему еще нужно подключиться к своему почтовому серверу и забрать входящую почту.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Если для передачи сообщений используются специальные компьютеры - почтовые сервера, то для создания писем, их чтения и обработки на Вашем компьютере должна быть установлена специальная программа - </w:t>
      </w:r>
      <w:r w:rsidRPr="008B2901">
        <w:rPr>
          <w:b/>
          <w:bCs/>
          <w:sz w:val="28"/>
          <w:szCs w:val="28"/>
        </w:rPr>
        <w:t xml:space="preserve">почтовый </w:t>
      </w:r>
      <w:r w:rsidRPr="008B2901">
        <w:rPr>
          <w:sz w:val="28"/>
          <w:szCs w:val="28"/>
        </w:rPr>
        <w:t xml:space="preserve">клиент. Существует огромное количество разнообразных программ для работы с электронной почтой, но при выборе необходимо учитывать следующее: Ваш почтовый клиент должен быть </w:t>
      </w:r>
      <w:r w:rsidRPr="008B2901">
        <w:rPr>
          <w:i/>
          <w:iCs/>
          <w:sz w:val="28"/>
          <w:szCs w:val="28"/>
        </w:rPr>
        <w:t>совместим</w:t>
      </w:r>
      <w:r w:rsidRPr="008B2901">
        <w:rPr>
          <w:sz w:val="28"/>
          <w:szCs w:val="28"/>
        </w:rPr>
        <w:t xml:space="preserve"> с тем почтовым сервером, с которым Вы будете работать.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Понятие же </w:t>
      </w:r>
      <w:r w:rsidRPr="008B2901">
        <w:rPr>
          <w:b/>
          <w:sz w:val="28"/>
          <w:szCs w:val="28"/>
        </w:rPr>
        <w:t>«почтового спама»</w:t>
      </w:r>
      <w:r w:rsidRPr="008B2901">
        <w:rPr>
          <w:sz w:val="28"/>
          <w:szCs w:val="28"/>
        </w:rPr>
        <w:t xml:space="preserve"> появилось на свет благодаря активной деятельности супружеской четы американских адвокатов Лоренса Кантера и Марты Сигел: в начале 1978 г. их компания года буквально потопила немногочисленных тогда пользователей Сети в массе рекламных писем... 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За удобство, доступность и практическую бесплатность электронной почты, равно как и за пользование другими «бесплатными» ресурсами Интернета, вам неизбежно придется платить, тратя огромные усилия на борьбу с рекламными письмами, которые будут каждый день сваливаться в ваш почтовый ящик.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 Электронный адрес у каждого из вас уже сегодня будет и сегодня мы будем учиться отправлять электронные письма.</w:t>
      </w:r>
      <w:r w:rsidRPr="008B2901">
        <w:rPr>
          <w:sz w:val="28"/>
          <w:szCs w:val="28"/>
        </w:rPr>
        <w:br/>
        <w:t>Для того чтобы отправить электронное письмо необходимо соблюдать общие правила эпистолярного жанра. С некоторыми образцами вы уже знакомы. Обратимся к классике. Вам наверно известно следующее письмо.</w:t>
      </w:r>
    </w:p>
    <w:p w:rsidR="008B2901" w:rsidRPr="008B2901" w:rsidRDefault="008B2901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2901">
        <w:rPr>
          <w:sz w:val="28"/>
          <w:szCs w:val="28"/>
        </w:rPr>
        <w:t xml:space="preserve">     «Милый дедушка, Константин Макарыч! – писал он. – И пишу тебе письмо. Поздравляю Вас с рождеством и желаю тебе всего от господа бога. Нету у меня ни отца, ни маменьки, только ты у меня один остался». Ванька свернул вчетверо исписанный лист и вложил его в конверт</w:t>
      </w:r>
      <w:r w:rsidR="00487A50">
        <w:rPr>
          <w:sz w:val="28"/>
          <w:szCs w:val="28"/>
        </w:rPr>
        <w:t>, купленный накануне за копейки.</w:t>
      </w:r>
      <w:r w:rsidRPr="008B2901">
        <w:rPr>
          <w:sz w:val="28"/>
          <w:szCs w:val="28"/>
        </w:rPr>
        <w:t xml:space="preserve"> Подумав немного, он умакнул перо написал адрес: На деревню дедушке.</w:t>
      </w:r>
    </w:p>
    <w:p w:rsidR="008B2901" w:rsidRDefault="008B2901" w:rsidP="008B29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7A50" w:rsidRDefault="00487A50" w:rsidP="008B29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7A50" w:rsidRDefault="00487A50" w:rsidP="008B29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7A50" w:rsidRPr="008B2901" w:rsidRDefault="00487A50" w:rsidP="008B29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2DBF" w:rsidRPr="008B2901" w:rsidRDefault="0001676E" w:rsidP="00B0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V</w:t>
      </w:r>
      <w:r w:rsidR="00B92DBF" w:rsidRPr="008B29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Закрепление</w:t>
      </w:r>
    </w:p>
    <w:p w:rsidR="00B075C5" w:rsidRDefault="00B075C5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ответить на вопросы:</w:t>
      </w:r>
    </w:p>
    <w:p w:rsidR="00B075C5" w:rsidRDefault="00B075C5" w:rsidP="00B075C5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задается имя пользователя ?</w:t>
      </w:r>
    </w:p>
    <w:p w:rsidR="00B92DBF" w:rsidRPr="00487A50" w:rsidRDefault="00B075C5" w:rsidP="00B075C5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50">
        <w:rPr>
          <w:rFonts w:ascii="Times New Roman" w:hAnsi="Times New Roman" w:cs="Times New Roman"/>
          <w:sz w:val="28"/>
          <w:szCs w:val="28"/>
        </w:rPr>
        <w:t xml:space="preserve">       E-mail </w:t>
      </w:r>
      <w:r w:rsidR="00487A50" w:rsidRPr="00487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87A50" w:rsidRPr="00487A50" w:rsidRDefault="00487A50" w:rsidP="00B075C5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необходимо д</w:t>
      </w:r>
      <w:r w:rsidRPr="00487A50">
        <w:rPr>
          <w:rFonts w:ascii="Times New Roman" w:hAnsi="Times New Roman" w:cs="Times New Roman"/>
          <w:sz w:val="28"/>
          <w:szCs w:val="28"/>
        </w:rPr>
        <w:t>ля работы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7A50" w:rsidRPr="00487A50" w:rsidRDefault="00487A50" w:rsidP="00B075C5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чем особенность с</w:t>
      </w:r>
      <w:r w:rsidRPr="00487A50">
        <w:rPr>
          <w:rFonts w:ascii="Times New Roman" w:hAnsi="Times New Roman" w:cs="Times New Roman"/>
          <w:sz w:val="28"/>
          <w:szCs w:val="28"/>
        </w:rPr>
        <w:t>имвол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A50">
        <w:rPr>
          <w:rFonts w:ascii="Times New Roman" w:hAnsi="Times New Roman" w:cs="Times New Roman"/>
          <w:sz w:val="28"/>
          <w:szCs w:val="28"/>
        </w:rPr>
        <w:t xml:space="preserve"> @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2901" w:rsidRPr="008B2901" w:rsidRDefault="008B2901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01676E" w:rsidP="00B0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="00B92DBF" w:rsidRPr="008B29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Подведение итогов. Задание на дом:</w:t>
      </w:r>
    </w:p>
    <w:p w:rsidR="00B92DBF" w:rsidRPr="008B2901" w:rsidRDefault="00B92DBF" w:rsidP="008B29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Информатика и информационные технологии, п.12.8</w:t>
      </w:r>
    </w:p>
    <w:p w:rsidR="008B2901" w:rsidRPr="008B2901" w:rsidRDefault="008B2901" w:rsidP="008B29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письменно в тетради</w:t>
      </w:r>
      <w:r w:rsidR="00B07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487A50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6" w:history="1"/>
    </w:p>
    <w:p w:rsidR="008B2901" w:rsidRPr="008B2901" w:rsidRDefault="008B2901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B92DBF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B92DBF" w:rsidP="008B2901">
      <w:pPr>
        <w:spacing w:after="0" w:line="240" w:lineRule="auto"/>
        <w:jc w:val="both"/>
        <w:rPr>
          <w:sz w:val="28"/>
          <w:szCs w:val="28"/>
        </w:rPr>
      </w:pPr>
    </w:p>
    <w:p w:rsidR="008B2901" w:rsidRPr="008B2901" w:rsidRDefault="008B2901" w:rsidP="008B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BF" w:rsidRPr="008B2901" w:rsidRDefault="00B92DBF" w:rsidP="008B2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C13" w:rsidRPr="008B2901" w:rsidRDefault="00027C13" w:rsidP="008B29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027C13" w:rsidRPr="008B2901" w:rsidRDefault="00027C13" w:rsidP="008B29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027C13" w:rsidRPr="008B2901" w:rsidRDefault="00027C13" w:rsidP="008B29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027C13" w:rsidRPr="008B2901" w:rsidRDefault="00027C13" w:rsidP="008B29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027C13" w:rsidRPr="008B2901" w:rsidRDefault="00027C13" w:rsidP="008B290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B92DBF" w:rsidRDefault="00B92DBF" w:rsidP="00B92DBF">
      <w:pPr>
        <w:pStyle w:val="a3"/>
        <w:spacing w:line="360" w:lineRule="auto"/>
        <w:rPr>
          <w:sz w:val="28"/>
          <w:szCs w:val="28"/>
          <w:u w:val="single"/>
        </w:rPr>
      </w:pPr>
    </w:p>
    <w:p w:rsidR="008B2901" w:rsidRPr="00797A8B" w:rsidRDefault="008B2901" w:rsidP="00B92DBF">
      <w:pPr>
        <w:pStyle w:val="a3"/>
        <w:spacing w:line="360" w:lineRule="auto"/>
        <w:rPr>
          <w:sz w:val="28"/>
          <w:szCs w:val="28"/>
        </w:rPr>
      </w:pPr>
    </w:p>
    <w:p w:rsidR="00B92DBF" w:rsidRDefault="00B92DBF" w:rsidP="00B92DBF">
      <w:pPr>
        <w:pStyle w:val="a3"/>
        <w:spacing w:line="360" w:lineRule="auto"/>
      </w:pPr>
    </w:p>
    <w:p w:rsidR="00B92DBF" w:rsidRDefault="00B92DBF" w:rsidP="00B92DBF">
      <w:pPr>
        <w:pStyle w:val="a3"/>
        <w:spacing w:line="360" w:lineRule="auto"/>
      </w:pPr>
    </w:p>
    <w:p w:rsidR="00B92DBF" w:rsidRDefault="00B92DBF" w:rsidP="00B92DBF">
      <w:pPr>
        <w:pStyle w:val="a3"/>
        <w:spacing w:line="360" w:lineRule="auto"/>
      </w:pPr>
    </w:p>
    <w:p w:rsidR="00B92DBF" w:rsidRDefault="00B92DBF" w:rsidP="00B92DBF">
      <w:pPr>
        <w:pStyle w:val="a3"/>
        <w:spacing w:line="360" w:lineRule="auto"/>
      </w:pPr>
    </w:p>
    <w:p w:rsidR="00B92DBF" w:rsidRDefault="00B92DBF" w:rsidP="00797A8B">
      <w:pPr>
        <w:pStyle w:val="a3"/>
        <w:spacing w:line="360" w:lineRule="auto"/>
        <w:jc w:val="both"/>
      </w:pPr>
    </w:p>
    <w:p w:rsidR="00B92DBF" w:rsidRDefault="00B92DBF" w:rsidP="00B92DBF">
      <w:pPr>
        <w:pStyle w:val="a3"/>
        <w:spacing w:line="360" w:lineRule="auto"/>
      </w:pPr>
    </w:p>
    <w:p w:rsidR="00B92DBF" w:rsidRDefault="00B92DBF" w:rsidP="00B92DBF">
      <w:pPr>
        <w:pStyle w:val="a3"/>
        <w:spacing w:line="360" w:lineRule="auto"/>
      </w:pPr>
    </w:p>
    <w:p w:rsidR="00B92DBF" w:rsidRDefault="00B92DBF" w:rsidP="00B92DBF">
      <w:pPr>
        <w:pStyle w:val="a3"/>
        <w:shd w:val="clear" w:color="auto" w:fill="FFFFFF"/>
        <w:spacing w:line="360" w:lineRule="auto"/>
      </w:pPr>
    </w:p>
    <w:sectPr w:rsidR="00B9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8B5"/>
    <w:multiLevelType w:val="multilevel"/>
    <w:tmpl w:val="50D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C7F66"/>
    <w:multiLevelType w:val="hybridMultilevel"/>
    <w:tmpl w:val="32C06214"/>
    <w:lvl w:ilvl="0" w:tplc="6BEE2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48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43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21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0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6C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5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80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C6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B32B8"/>
    <w:multiLevelType w:val="multilevel"/>
    <w:tmpl w:val="D66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A1670"/>
    <w:multiLevelType w:val="multilevel"/>
    <w:tmpl w:val="DEB2F9B6"/>
    <w:lvl w:ilvl="0">
      <w:start w:val="2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0622DFF"/>
    <w:multiLevelType w:val="multilevel"/>
    <w:tmpl w:val="85F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20F7F"/>
    <w:multiLevelType w:val="multilevel"/>
    <w:tmpl w:val="5E9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4AD2"/>
    <w:multiLevelType w:val="multilevel"/>
    <w:tmpl w:val="18F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413F9"/>
    <w:multiLevelType w:val="multilevel"/>
    <w:tmpl w:val="D62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951C5"/>
    <w:multiLevelType w:val="multilevel"/>
    <w:tmpl w:val="6DA0F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22629"/>
    <w:multiLevelType w:val="multilevel"/>
    <w:tmpl w:val="479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23E31"/>
    <w:multiLevelType w:val="multilevel"/>
    <w:tmpl w:val="2A1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F3A4E"/>
    <w:multiLevelType w:val="multilevel"/>
    <w:tmpl w:val="100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B1726"/>
    <w:multiLevelType w:val="multilevel"/>
    <w:tmpl w:val="5C766D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11C34EF"/>
    <w:multiLevelType w:val="hybridMultilevel"/>
    <w:tmpl w:val="EB7A37D2"/>
    <w:lvl w:ilvl="0" w:tplc="BD142F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652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06F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2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8A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03A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0CB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614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A4C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C71964"/>
    <w:multiLevelType w:val="multilevel"/>
    <w:tmpl w:val="8698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C4ABB"/>
    <w:multiLevelType w:val="hybridMultilevel"/>
    <w:tmpl w:val="6FA0D4EE"/>
    <w:lvl w:ilvl="0" w:tplc="34483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62A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23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EBB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A26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A45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09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62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A32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352AB"/>
    <w:multiLevelType w:val="multilevel"/>
    <w:tmpl w:val="6FA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842A5"/>
    <w:multiLevelType w:val="multilevel"/>
    <w:tmpl w:val="DFF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C26AB"/>
    <w:multiLevelType w:val="multilevel"/>
    <w:tmpl w:val="704E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831F3"/>
    <w:multiLevelType w:val="multilevel"/>
    <w:tmpl w:val="E59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816CBF"/>
    <w:multiLevelType w:val="multilevel"/>
    <w:tmpl w:val="5866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77850"/>
    <w:multiLevelType w:val="hybridMultilevel"/>
    <w:tmpl w:val="E128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F439E"/>
    <w:multiLevelType w:val="multilevel"/>
    <w:tmpl w:val="F31A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35A4C"/>
    <w:multiLevelType w:val="multilevel"/>
    <w:tmpl w:val="B9F6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AA14EB"/>
    <w:multiLevelType w:val="hybridMultilevel"/>
    <w:tmpl w:val="32C06214"/>
    <w:lvl w:ilvl="0" w:tplc="7A8E3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AD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C1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C2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67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E7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2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AF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4"/>
  </w:num>
  <w:num w:numId="5">
    <w:abstractNumId w:val="21"/>
  </w:num>
  <w:num w:numId="6">
    <w:abstractNumId w:val="9"/>
  </w:num>
  <w:num w:numId="7">
    <w:abstractNumId w:val="23"/>
  </w:num>
  <w:num w:numId="8">
    <w:abstractNumId w:val="19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16"/>
  </w:num>
  <w:num w:numId="15">
    <w:abstractNumId w:val="18"/>
  </w:num>
  <w:num w:numId="16">
    <w:abstractNumId w:val="5"/>
  </w:num>
  <w:num w:numId="17">
    <w:abstractNumId w:val="6"/>
  </w:num>
  <w:num w:numId="18">
    <w:abstractNumId w:val="22"/>
  </w:num>
  <w:num w:numId="19">
    <w:abstractNumId w:val="17"/>
  </w:num>
  <w:num w:numId="20">
    <w:abstractNumId w:val="20"/>
  </w:num>
  <w:num w:numId="21">
    <w:abstractNumId w:val="2"/>
  </w:num>
  <w:num w:numId="22">
    <w:abstractNumId w:val="11"/>
  </w:num>
  <w:num w:numId="23">
    <w:abstractNumId w:val="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8"/>
    <w:rsid w:val="0001676E"/>
    <w:rsid w:val="00027C13"/>
    <w:rsid w:val="001B3B43"/>
    <w:rsid w:val="00487A50"/>
    <w:rsid w:val="00797A8B"/>
    <w:rsid w:val="008B2901"/>
    <w:rsid w:val="009B11F3"/>
    <w:rsid w:val="009C31B8"/>
    <w:rsid w:val="00B075C5"/>
    <w:rsid w:val="00B92DBF"/>
    <w:rsid w:val="00D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DBF"/>
    <w:rPr>
      <w:color w:val="0000FF"/>
      <w:u w:val="single"/>
    </w:rPr>
  </w:style>
  <w:style w:type="character" w:customStyle="1" w:styleId="gxst-emph">
    <w:name w:val="gxst-emph"/>
    <w:basedOn w:val="a0"/>
    <w:rsid w:val="00D741D4"/>
  </w:style>
  <w:style w:type="paragraph" w:styleId="a5">
    <w:name w:val="List Paragraph"/>
    <w:basedOn w:val="a"/>
    <w:uiPriority w:val="34"/>
    <w:qFormat/>
    <w:rsid w:val="008B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DBF"/>
    <w:rPr>
      <w:color w:val="0000FF"/>
      <w:u w:val="single"/>
    </w:rPr>
  </w:style>
  <w:style w:type="character" w:customStyle="1" w:styleId="gxst-emph">
    <w:name w:val="gxst-emph"/>
    <w:basedOn w:val="a0"/>
    <w:rsid w:val="00D741D4"/>
  </w:style>
  <w:style w:type="paragraph" w:styleId="a5">
    <w:name w:val="List Paragraph"/>
    <w:basedOn w:val="a"/>
    <w:uiPriority w:val="34"/>
    <w:qFormat/>
    <w:rsid w:val="008B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OHawTJRuO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Зубцовский филиал</dc:creator>
  <cp:keywords/>
  <dc:description/>
  <cp:lastModifiedBy>Зубцовский филиал</cp:lastModifiedBy>
  <cp:revision>4</cp:revision>
  <dcterms:created xsi:type="dcterms:W3CDTF">2020-11-17T06:39:00Z</dcterms:created>
  <dcterms:modified xsi:type="dcterms:W3CDTF">2020-11-18T11:27:00Z</dcterms:modified>
</cp:coreProperties>
</file>